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2DB48" w14:textId="77777777" w:rsidR="00D223DD" w:rsidRDefault="00D223DD" w:rsidP="00D223DD">
      <w:pPr>
        <w:pStyle w:val="Standard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Súkromné centrum poradenstva a prevencie, </w:t>
      </w:r>
    </w:p>
    <w:p w14:paraId="2F1362BA" w14:textId="77777777" w:rsidR="00D223DD" w:rsidRDefault="00D223DD" w:rsidP="00D223DD">
      <w:pPr>
        <w:pStyle w:val="Standard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Továrenská 1635/2, 071 01 Michalovce</w:t>
      </w:r>
    </w:p>
    <w:p w14:paraId="15BF3FEE" w14:textId="77777777" w:rsidR="00D223DD" w:rsidRDefault="00D223DD" w:rsidP="00D223DD">
      <w:pPr>
        <w:pStyle w:val="Standard"/>
        <w:pBdr>
          <w:bottom w:val="single" w:sz="4" w:space="1" w:color="000000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Tel.: 0908 600 179, 0917 400 516</w:t>
      </w:r>
    </w:p>
    <w:p w14:paraId="65045670" w14:textId="77777777" w:rsidR="00D223DD" w:rsidRDefault="00D223DD" w:rsidP="00D223DD">
      <w:pPr>
        <w:pStyle w:val="Standard"/>
        <w:pBdr>
          <w:bottom w:val="single" w:sz="4" w:space="1" w:color="000000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Email: scspporadenstva@gmail.com, web.: www.scppmi.sk</w:t>
      </w:r>
    </w:p>
    <w:p w14:paraId="727503BD" w14:textId="77777777" w:rsidR="00D223DD" w:rsidRDefault="00D223DD" w:rsidP="00D223DD"/>
    <w:p w14:paraId="0E1D6FEF" w14:textId="77777777" w:rsidR="00D223DD" w:rsidRDefault="00D223DD" w:rsidP="00D223DD"/>
    <w:p w14:paraId="1A5BEA7C" w14:textId="77777777" w:rsidR="00D223DD" w:rsidRDefault="00D223DD" w:rsidP="00D223DD"/>
    <w:p w14:paraId="533F5589" w14:textId="77777777" w:rsidR="00D223DD" w:rsidRDefault="00D223DD" w:rsidP="00D223DD"/>
    <w:p w14:paraId="3FC15557" w14:textId="77777777" w:rsidR="00D223DD" w:rsidRDefault="00D223DD" w:rsidP="00D223DD"/>
    <w:p w14:paraId="76F3CC02" w14:textId="77777777" w:rsidR="00D223DD" w:rsidRDefault="00D223DD" w:rsidP="00D223DD"/>
    <w:p w14:paraId="01E66E07" w14:textId="77777777" w:rsidR="00D223DD" w:rsidRDefault="00D223DD" w:rsidP="00D223DD"/>
    <w:p w14:paraId="0017BB6B" w14:textId="77777777" w:rsidR="00D223DD" w:rsidRDefault="00D223DD" w:rsidP="00D223DD"/>
    <w:p w14:paraId="297DA62E" w14:textId="77777777" w:rsidR="00D223DD" w:rsidRDefault="00D223DD" w:rsidP="00D223DD"/>
    <w:p w14:paraId="545D06EC" w14:textId="77777777" w:rsidR="00D223DD" w:rsidRDefault="00D223DD" w:rsidP="00D223DD"/>
    <w:p w14:paraId="0FDF8143" w14:textId="77777777" w:rsidR="00D223DD" w:rsidRDefault="00D223DD" w:rsidP="00D223DD"/>
    <w:p w14:paraId="0C6EAA54" w14:textId="34BA4536" w:rsidR="00D223DD" w:rsidRPr="00AA43F4" w:rsidRDefault="00D223DD" w:rsidP="00D223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Artikulačné a dychové cvičenia</w:t>
      </w:r>
    </w:p>
    <w:p w14:paraId="0C891AD5" w14:textId="77777777" w:rsidR="00D223DD" w:rsidRDefault="00D223DD" w:rsidP="00D223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(metodický materiál)</w:t>
      </w:r>
    </w:p>
    <w:p w14:paraId="02D70758" w14:textId="77777777" w:rsidR="00D223DD" w:rsidRDefault="00D223DD" w:rsidP="00D223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163A8" w14:textId="77777777" w:rsidR="00D223DD" w:rsidRDefault="00D223DD" w:rsidP="00D223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8EFB5" w14:textId="77777777" w:rsidR="00D223DD" w:rsidRDefault="00D223DD" w:rsidP="00D223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0F520" w14:textId="77777777" w:rsidR="00D223DD" w:rsidRDefault="00D223DD" w:rsidP="00D223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8CEED" w14:textId="77777777" w:rsidR="00D223DD" w:rsidRDefault="00D223DD" w:rsidP="00D223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72F24" w14:textId="77777777" w:rsidR="00D223DD" w:rsidRDefault="00D223DD" w:rsidP="00D223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85823" w14:textId="77777777" w:rsidR="00D223DD" w:rsidRDefault="00D223DD" w:rsidP="00D223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A0B50" w14:textId="77777777" w:rsidR="00D223DD" w:rsidRDefault="00D223DD" w:rsidP="00D223D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Spracovala: </w:t>
      </w:r>
      <w:r w:rsidRPr="00AA43F4">
        <w:rPr>
          <w:rFonts w:ascii="Times New Roman" w:hAnsi="Times New Roman" w:cs="Times New Roman"/>
          <w:sz w:val="24"/>
          <w:szCs w:val="24"/>
        </w:rPr>
        <w:t>Mgr. Zuzana Posypanková (špeciálna pedagogička)</w:t>
      </w:r>
    </w:p>
    <w:p w14:paraId="4E80B24F" w14:textId="77777777" w:rsidR="00D223DD" w:rsidRDefault="00D223DD" w:rsidP="00D223D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56E05" w14:textId="77777777" w:rsidR="00D223DD" w:rsidRDefault="00D223DD" w:rsidP="00D223D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9A902F" w14:textId="77777777" w:rsidR="00D223DD" w:rsidRDefault="00D223DD" w:rsidP="00D223D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</w:p>
    <w:p w14:paraId="089A10CD" w14:textId="77777777" w:rsidR="00D223DD" w:rsidRDefault="00D223DD" w:rsidP="00D223D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PhDr. Monika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Havránková</w:t>
      </w:r>
      <w:proofErr w:type="spellEnd"/>
    </w:p>
    <w:p w14:paraId="19834504" w14:textId="77777777" w:rsidR="00D223DD" w:rsidRDefault="00D223DD" w:rsidP="00D223D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riaditeľka SCPP</w:t>
      </w:r>
    </w:p>
    <w:p w14:paraId="5BFB7B4D" w14:textId="77777777" w:rsidR="00D223DD" w:rsidRDefault="00D223DD" w:rsidP="00D223D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474EA" w14:textId="77777777" w:rsidR="00E1137D" w:rsidRDefault="00E1137D"/>
    <w:p w14:paraId="704A1B5C" w14:textId="192F87A0" w:rsidR="00D223DD" w:rsidRDefault="00563DC3">
      <w:p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sz w:val="24"/>
          <w:szCs w:val="24"/>
        </w:rPr>
        <w:lastRenderedPageBreak/>
        <w:t>Pre deti sú najvhodnejšie dychové a artikulačné cvičenia, ktoré sú podané formou hry, pretože hravou a nenápadnou formou rozvíjajú správne dýchanie, výslovnosť a silu rečových svalov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8577C6" w14:textId="77777777" w:rsidR="00563DC3" w:rsidRPr="00563DC3" w:rsidRDefault="00563DC3" w:rsidP="00563DC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3DC3">
        <w:rPr>
          <w:rFonts w:ascii="Times New Roman" w:hAnsi="Times New Roman" w:cs="Times New Roman"/>
          <w:b/>
          <w:bCs/>
          <w:sz w:val="24"/>
          <w:szCs w:val="24"/>
        </w:rPr>
        <w:t>Hravé dychové cvičenia</w:t>
      </w:r>
    </w:p>
    <w:p w14:paraId="71204999" w14:textId="665A7C8D" w:rsidR="003453F4" w:rsidRPr="00563DC3" w:rsidRDefault="003453F4" w:rsidP="003453F4">
      <w:pPr>
        <w:jc w:val="both"/>
        <w:rPr>
          <w:rFonts w:ascii="Times New Roman" w:hAnsi="Times New Roman" w:cs="Times New Roman"/>
          <w:sz w:val="24"/>
          <w:szCs w:val="24"/>
        </w:rPr>
      </w:pPr>
      <w:r w:rsidRPr="003453F4">
        <w:rPr>
          <w:rFonts w:ascii="Times New Roman" w:hAnsi="Times New Roman" w:cs="Times New Roman"/>
          <w:sz w:val="24"/>
          <w:szCs w:val="24"/>
        </w:rPr>
        <w:t xml:space="preserve">Dychové cvičenia pre deti sú hravé aktivity, ktoré ich učia </w:t>
      </w:r>
      <w:r w:rsidRPr="003453F4">
        <w:rPr>
          <w:rFonts w:ascii="Times New Roman" w:hAnsi="Times New Roman" w:cs="Times New Roman"/>
          <w:b/>
          <w:bCs/>
          <w:sz w:val="24"/>
          <w:szCs w:val="24"/>
        </w:rPr>
        <w:t>správne dýchať pri rozprávaní.</w:t>
      </w:r>
      <w:r w:rsidRPr="003453F4">
        <w:rPr>
          <w:rFonts w:ascii="Times New Roman" w:hAnsi="Times New Roman" w:cs="Times New Roman"/>
          <w:sz w:val="24"/>
          <w:szCs w:val="24"/>
        </w:rPr>
        <w:t xml:space="preserve"> Ide o prípravné cvičenia, ktoré tvoria základ pre plynulú a zrozumiteľnú reč. Pomáhajú deťom </w:t>
      </w:r>
      <w:r w:rsidRPr="003453F4">
        <w:rPr>
          <w:rFonts w:ascii="Times New Roman" w:hAnsi="Times New Roman" w:cs="Times New Roman"/>
          <w:b/>
          <w:bCs/>
          <w:sz w:val="24"/>
          <w:szCs w:val="24"/>
        </w:rPr>
        <w:t>hovoriť na jeden výdych, udržať tempo reči a posilniť dychovú výdrž.</w:t>
      </w:r>
      <w:r w:rsidRPr="003453F4">
        <w:rPr>
          <w:rFonts w:ascii="Times New Roman" w:hAnsi="Times New Roman" w:cs="Times New Roman"/>
          <w:sz w:val="24"/>
          <w:szCs w:val="24"/>
        </w:rPr>
        <w:t xml:space="preserve"> Sú vhodné najmä pre deti, ktoré sa pri reči rýchlo zadýchavajú, hovoria potichu, prerušovane alebo majú oneskorený vývin reči. Na tieto cvičenia nadväzuje hlasová rozcvička, ktorá aktivuje bránicu a stabilizuje hlas.</w:t>
      </w:r>
    </w:p>
    <w:p w14:paraId="55B1F833" w14:textId="035D820B" w:rsidR="00563DC3" w:rsidRPr="00563DC3" w:rsidRDefault="00563DC3" w:rsidP="00563DC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b/>
          <w:bCs/>
          <w:sz w:val="24"/>
          <w:szCs w:val="24"/>
        </w:rPr>
        <w:t>Voňavý kvet alebo koláčik:</w:t>
      </w:r>
      <w:r w:rsidRPr="00563DC3">
        <w:rPr>
          <w:rFonts w:ascii="Times New Roman" w:hAnsi="Times New Roman" w:cs="Times New Roman"/>
          <w:sz w:val="24"/>
          <w:szCs w:val="24"/>
        </w:rPr>
        <w:t xml:space="preserve"> Dieťa sa hlbok</w:t>
      </w:r>
      <w:r w:rsidR="003453F4">
        <w:rPr>
          <w:rFonts w:ascii="Times New Roman" w:hAnsi="Times New Roman" w:cs="Times New Roman"/>
          <w:sz w:val="24"/>
          <w:szCs w:val="24"/>
        </w:rPr>
        <w:t>á</w:t>
      </w:r>
      <w:r w:rsidRPr="00563DC3">
        <w:rPr>
          <w:rFonts w:ascii="Times New Roman" w:hAnsi="Times New Roman" w:cs="Times New Roman"/>
          <w:sz w:val="24"/>
          <w:szCs w:val="24"/>
        </w:rPr>
        <w:t xml:space="preserve"> nadýchne nosom, akoby voňalo obľúbený kvet či teplý koláčik, a pri výdychu cez ústa pomaly fúka (ako keď chladí horúcu polievku). </w:t>
      </w:r>
    </w:p>
    <w:p w14:paraId="278B9E50" w14:textId="212C379B" w:rsidR="00563DC3" w:rsidRPr="00563DC3" w:rsidRDefault="00563DC3" w:rsidP="00563DC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b/>
          <w:bCs/>
          <w:sz w:val="24"/>
          <w:szCs w:val="24"/>
        </w:rPr>
        <w:t>Fúkanie do sviečok:</w:t>
      </w:r>
      <w:r w:rsidRPr="00563DC3">
        <w:rPr>
          <w:rFonts w:ascii="Times New Roman" w:hAnsi="Times New Roman" w:cs="Times New Roman"/>
          <w:sz w:val="24"/>
          <w:szCs w:val="24"/>
        </w:rPr>
        <w:t xml:space="preserve"> Predstavte si prsty na ruke ako narodeninové sviečky a dieťa ich postupne „sfukuje“ dlhým výdychom. </w:t>
      </w:r>
    </w:p>
    <w:p w14:paraId="3245181D" w14:textId="385DFA3E" w:rsidR="00563DC3" w:rsidRPr="00563DC3" w:rsidRDefault="00563DC3" w:rsidP="00563DC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b/>
          <w:bCs/>
          <w:sz w:val="24"/>
          <w:szCs w:val="24"/>
        </w:rPr>
        <w:t>Fúkanie bublín alebo loptičiek:</w:t>
      </w:r>
      <w:r w:rsidRPr="00563DC3">
        <w:rPr>
          <w:rFonts w:ascii="Times New Roman" w:hAnsi="Times New Roman" w:cs="Times New Roman"/>
          <w:sz w:val="24"/>
          <w:szCs w:val="24"/>
        </w:rPr>
        <w:t xml:space="preserve"> Fúkanie do mydlových bublín, cez slamku do pohára s vodou, alebo posúvanie papierových guličiek či kúskov vaty po stole pomocou fúkania. </w:t>
      </w:r>
    </w:p>
    <w:p w14:paraId="1FBADB17" w14:textId="39F67164" w:rsidR="00563DC3" w:rsidRDefault="00563DC3" w:rsidP="00563DC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b/>
          <w:bCs/>
          <w:sz w:val="24"/>
          <w:szCs w:val="24"/>
        </w:rPr>
        <w:t>Včelička (</w:t>
      </w:r>
      <w:proofErr w:type="spellStart"/>
      <w:r w:rsidRPr="00563DC3">
        <w:rPr>
          <w:rFonts w:ascii="Times New Roman" w:hAnsi="Times New Roman" w:cs="Times New Roman"/>
          <w:b/>
          <w:bCs/>
          <w:sz w:val="24"/>
          <w:szCs w:val="24"/>
        </w:rPr>
        <w:t>zučanie</w:t>
      </w:r>
      <w:proofErr w:type="spellEnd"/>
      <w:r w:rsidRPr="00563DC3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563DC3">
        <w:rPr>
          <w:rFonts w:ascii="Times New Roman" w:hAnsi="Times New Roman" w:cs="Times New Roman"/>
          <w:sz w:val="24"/>
          <w:szCs w:val="24"/>
        </w:rPr>
        <w:t xml:space="preserve"> Dieťa sa hlbok</w:t>
      </w:r>
      <w:r w:rsidR="003453F4">
        <w:rPr>
          <w:rFonts w:ascii="Times New Roman" w:hAnsi="Times New Roman" w:cs="Times New Roman"/>
          <w:sz w:val="24"/>
          <w:szCs w:val="24"/>
        </w:rPr>
        <w:t>á</w:t>
      </w:r>
      <w:r w:rsidRPr="00563DC3">
        <w:rPr>
          <w:rFonts w:ascii="Times New Roman" w:hAnsi="Times New Roman" w:cs="Times New Roman"/>
          <w:sz w:val="24"/>
          <w:szCs w:val="24"/>
        </w:rPr>
        <w:t xml:space="preserve"> nadýchne a pri výdychu vydáva zvuk „</w:t>
      </w:r>
      <w:proofErr w:type="spellStart"/>
      <w:r w:rsidRPr="00563DC3">
        <w:rPr>
          <w:rFonts w:ascii="Times New Roman" w:hAnsi="Times New Roman" w:cs="Times New Roman"/>
          <w:sz w:val="24"/>
          <w:szCs w:val="24"/>
        </w:rPr>
        <w:t>zzzz</w:t>
      </w:r>
      <w:proofErr w:type="spellEnd"/>
      <w:r w:rsidRPr="00563DC3">
        <w:rPr>
          <w:rFonts w:ascii="Times New Roman" w:hAnsi="Times New Roman" w:cs="Times New Roman"/>
          <w:sz w:val="24"/>
          <w:szCs w:val="24"/>
        </w:rPr>
        <w:t xml:space="preserve">“ ako letiaca včela, pričom cíti vibrácie. </w:t>
      </w:r>
    </w:p>
    <w:p w14:paraId="5D3C0BA4" w14:textId="78191BF2" w:rsidR="000839D8" w:rsidRDefault="000839D8" w:rsidP="000839D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Fúkanie cez slamku:</w:t>
      </w:r>
      <w:r>
        <w:rPr>
          <w:rFonts w:ascii="Times New Roman" w:hAnsi="Times New Roman" w:cs="Times New Roman"/>
          <w:sz w:val="24"/>
          <w:szCs w:val="24"/>
        </w:rPr>
        <w:t xml:space="preserve"> Dieťa má pred sebou dráhu, na dráhe loptičku/ľahkú guličku, pierko. Pomocou slamky ju má za úlohu dostať do cieľa.</w:t>
      </w:r>
    </w:p>
    <w:p w14:paraId="4021871E" w14:textId="77777777" w:rsidR="00563DC3" w:rsidRPr="00563DC3" w:rsidRDefault="00563DC3" w:rsidP="00563DC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3DC3">
        <w:rPr>
          <w:rFonts w:ascii="Times New Roman" w:hAnsi="Times New Roman" w:cs="Times New Roman"/>
          <w:b/>
          <w:bCs/>
          <w:sz w:val="24"/>
          <w:szCs w:val="24"/>
        </w:rPr>
        <w:t>Zábavné artikulačné cvičenia (gymnastika úst)</w:t>
      </w:r>
    </w:p>
    <w:p w14:paraId="1CC2BB5E" w14:textId="77777777" w:rsidR="003453F4" w:rsidRPr="003453F4" w:rsidRDefault="003453F4" w:rsidP="003453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53F4">
        <w:rPr>
          <w:rFonts w:ascii="Times New Roman" w:hAnsi="Times New Roman" w:cs="Times New Roman"/>
          <w:sz w:val="24"/>
          <w:szCs w:val="24"/>
        </w:rPr>
        <w:t>Oromotorické</w:t>
      </w:r>
      <w:proofErr w:type="spellEnd"/>
      <w:r w:rsidRPr="003453F4">
        <w:rPr>
          <w:rFonts w:ascii="Times New Roman" w:hAnsi="Times New Roman" w:cs="Times New Roman"/>
          <w:sz w:val="24"/>
          <w:szCs w:val="24"/>
        </w:rPr>
        <w:t xml:space="preserve"> a artikulačné cvičenia  patria medzi najčastejšie odporúčané aktivity pre deti, ktoré majú nesprávnu výslovnosť alebo slabú pohyblivosť ústnych svalov. Ide o hry a cviky, ktoré </w:t>
      </w:r>
      <w:r w:rsidRPr="003453F4">
        <w:rPr>
          <w:rFonts w:ascii="Times New Roman" w:hAnsi="Times New Roman" w:cs="Times New Roman"/>
          <w:b/>
          <w:bCs/>
          <w:sz w:val="24"/>
          <w:szCs w:val="24"/>
        </w:rPr>
        <w:t xml:space="preserve">trénujú jazyk, pery, líca a čeľusť </w:t>
      </w:r>
      <w:r w:rsidRPr="003453F4">
        <w:rPr>
          <w:rFonts w:ascii="Times New Roman" w:hAnsi="Times New Roman" w:cs="Times New Roman"/>
          <w:sz w:val="24"/>
          <w:szCs w:val="24"/>
        </w:rPr>
        <w:t xml:space="preserve">– teda všetky svaly, ktoré dieťa potrebuje na to, aby vedelo </w:t>
      </w:r>
      <w:r w:rsidRPr="003453F4">
        <w:rPr>
          <w:rFonts w:ascii="Times New Roman" w:hAnsi="Times New Roman" w:cs="Times New Roman"/>
          <w:b/>
          <w:bCs/>
          <w:sz w:val="24"/>
          <w:szCs w:val="24"/>
        </w:rPr>
        <w:t>vysloviť hlásku čisto a zreteľne.</w:t>
      </w:r>
      <w:r w:rsidRPr="003453F4">
        <w:rPr>
          <w:rFonts w:ascii="Times New Roman" w:hAnsi="Times New Roman" w:cs="Times New Roman"/>
          <w:sz w:val="24"/>
          <w:szCs w:val="24"/>
        </w:rPr>
        <w:t xml:space="preserve"> Najčastejšie sa využívajú pri </w:t>
      </w:r>
      <w:proofErr w:type="spellStart"/>
      <w:r w:rsidRPr="003453F4">
        <w:rPr>
          <w:rFonts w:ascii="Times New Roman" w:hAnsi="Times New Roman" w:cs="Times New Roman"/>
          <w:sz w:val="24"/>
          <w:szCs w:val="24"/>
        </w:rPr>
        <w:t>dyslálii</w:t>
      </w:r>
      <w:proofErr w:type="spellEnd"/>
      <w:r w:rsidRPr="003453F4">
        <w:rPr>
          <w:rFonts w:ascii="Times New Roman" w:hAnsi="Times New Roman" w:cs="Times New Roman"/>
          <w:sz w:val="24"/>
          <w:szCs w:val="24"/>
        </w:rPr>
        <w:t xml:space="preserve">, napríklad pri </w:t>
      </w:r>
      <w:proofErr w:type="spellStart"/>
      <w:r w:rsidRPr="003453F4">
        <w:rPr>
          <w:rFonts w:ascii="Times New Roman" w:hAnsi="Times New Roman" w:cs="Times New Roman"/>
          <w:sz w:val="24"/>
          <w:szCs w:val="24"/>
        </w:rPr>
        <w:t>rotacizme</w:t>
      </w:r>
      <w:proofErr w:type="spellEnd"/>
      <w:r w:rsidRPr="003453F4">
        <w:rPr>
          <w:rFonts w:ascii="Times New Roman" w:hAnsi="Times New Roman" w:cs="Times New Roman"/>
          <w:sz w:val="24"/>
          <w:szCs w:val="24"/>
        </w:rPr>
        <w:t xml:space="preserve"> (problém s hláskou r), </w:t>
      </w:r>
      <w:proofErr w:type="spellStart"/>
      <w:r w:rsidRPr="003453F4">
        <w:rPr>
          <w:rFonts w:ascii="Times New Roman" w:hAnsi="Times New Roman" w:cs="Times New Roman"/>
          <w:sz w:val="24"/>
          <w:szCs w:val="24"/>
        </w:rPr>
        <w:t>sigmatizme</w:t>
      </w:r>
      <w:proofErr w:type="spellEnd"/>
      <w:r w:rsidRPr="003453F4">
        <w:rPr>
          <w:rFonts w:ascii="Times New Roman" w:hAnsi="Times New Roman" w:cs="Times New Roman"/>
          <w:sz w:val="24"/>
          <w:szCs w:val="24"/>
        </w:rPr>
        <w:t xml:space="preserve"> (s, z, c, š, ž, č) či </w:t>
      </w:r>
      <w:proofErr w:type="spellStart"/>
      <w:r w:rsidRPr="003453F4">
        <w:rPr>
          <w:rFonts w:ascii="Times New Roman" w:hAnsi="Times New Roman" w:cs="Times New Roman"/>
          <w:sz w:val="24"/>
          <w:szCs w:val="24"/>
        </w:rPr>
        <w:t>lambdacizme</w:t>
      </w:r>
      <w:proofErr w:type="spellEnd"/>
      <w:r w:rsidRPr="003453F4">
        <w:rPr>
          <w:rFonts w:ascii="Times New Roman" w:hAnsi="Times New Roman" w:cs="Times New Roman"/>
          <w:sz w:val="24"/>
          <w:szCs w:val="24"/>
        </w:rPr>
        <w:t xml:space="preserve"> (l); ale aj pri </w:t>
      </w:r>
      <w:hyperlink r:id="rId5" w:history="1">
        <w:r w:rsidRPr="003453F4">
          <w:rPr>
            <w:rStyle w:val="Hypertextovprepojenie"/>
            <w:rFonts w:ascii="Times New Roman" w:hAnsi="Times New Roman" w:cs="Times New Roman"/>
            <w:sz w:val="24"/>
            <w:szCs w:val="24"/>
          </w:rPr>
          <w:t>oneskorenom vývine reči</w:t>
        </w:r>
      </w:hyperlink>
      <w:r w:rsidRPr="003453F4">
        <w:rPr>
          <w:rFonts w:ascii="Times New Roman" w:hAnsi="Times New Roman" w:cs="Times New Roman"/>
          <w:sz w:val="24"/>
          <w:szCs w:val="24"/>
        </w:rPr>
        <w:t>.</w:t>
      </w:r>
    </w:p>
    <w:p w14:paraId="759AC536" w14:textId="77777777" w:rsidR="003453F4" w:rsidRPr="003453F4" w:rsidRDefault="003453F4" w:rsidP="003453F4">
      <w:pPr>
        <w:rPr>
          <w:rFonts w:ascii="Times New Roman" w:hAnsi="Times New Roman" w:cs="Times New Roman"/>
          <w:sz w:val="24"/>
          <w:szCs w:val="24"/>
        </w:rPr>
      </w:pPr>
      <w:r w:rsidRPr="003453F4">
        <w:rPr>
          <w:rFonts w:ascii="Times New Roman" w:hAnsi="Times New Roman" w:cs="Times New Roman"/>
          <w:sz w:val="24"/>
          <w:szCs w:val="24"/>
        </w:rPr>
        <w:t>Príklady cvičení na výslovnosť</w:t>
      </w:r>
    </w:p>
    <w:p w14:paraId="4D8C8E12" w14:textId="77777777" w:rsidR="003453F4" w:rsidRPr="003453F4" w:rsidRDefault="003453F4" w:rsidP="003453F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453F4">
        <w:rPr>
          <w:rFonts w:ascii="Times New Roman" w:hAnsi="Times New Roman" w:cs="Times New Roman"/>
          <w:b/>
          <w:bCs/>
          <w:sz w:val="24"/>
          <w:szCs w:val="24"/>
        </w:rPr>
        <w:t>Jazyk ako hadík</w:t>
      </w:r>
      <w:r w:rsidRPr="003453F4">
        <w:rPr>
          <w:rFonts w:ascii="Times New Roman" w:hAnsi="Times New Roman" w:cs="Times New Roman"/>
          <w:sz w:val="24"/>
          <w:szCs w:val="24"/>
        </w:rPr>
        <w:t xml:space="preserve"> – vyplazte jazyk a hýbte ním hore, dole a do strán, akoby sa pozeral hadík. Môžete k tomu zasyčať „</w:t>
      </w:r>
      <w:proofErr w:type="spellStart"/>
      <w:r w:rsidRPr="003453F4">
        <w:rPr>
          <w:rFonts w:ascii="Times New Roman" w:hAnsi="Times New Roman" w:cs="Times New Roman"/>
          <w:sz w:val="24"/>
          <w:szCs w:val="24"/>
        </w:rPr>
        <w:t>sss</w:t>
      </w:r>
      <w:proofErr w:type="spellEnd"/>
      <w:r w:rsidRPr="003453F4">
        <w:rPr>
          <w:rFonts w:ascii="Times New Roman" w:hAnsi="Times New Roman" w:cs="Times New Roman"/>
          <w:sz w:val="24"/>
          <w:szCs w:val="24"/>
        </w:rPr>
        <w:t>“ (precvičujete sykavky S, Z, C, Š, Ž, Č).</w:t>
      </w:r>
    </w:p>
    <w:p w14:paraId="24332048" w14:textId="77777777" w:rsidR="003453F4" w:rsidRPr="003453F4" w:rsidRDefault="003453F4" w:rsidP="003453F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453F4">
        <w:rPr>
          <w:rFonts w:ascii="Times New Roman" w:hAnsi="Times New Roman" w:cs="Times New Roman"/>
          <w:b/>
          <w:bCs/>
          <w:sz w:val="24"/>
          <w:szCs w:val="24"/>
        </w:rPr>
        <w:t>Mačička sa oblizuje</w:t>
      </w:r>
      <w:r w:rsidRPr="003453F4">
        <w:rPr>
          <w:rFonts w:ascii="Times New Roman" w:hAnsi="Times New Roman" w:cs="Times New Roman"/>
          <w:sz w:val="24"/>
          <w:szCs w:val="24"/>
        </w:rPr>
        <w:t xml:space="preserve"> – jazýčkom oblizujte pery dookola, najskôr jedným, potom druhým smerom  (pomáha pri výslovnosti L, R, S, Z, C).</w:t>
      </w:r>
    </w:p>
    <w:p w14:paraId="586A3888" w14:textId="77777777" w:rsidR="003453F4" w:rsidRPr="003453F4" w:rsidRDefault="003453F4" w:rsidP="003453F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453F4">
        <w:rPr>
          <w:rFonts w:ascii="Times New Roman" w:hAnsi="Times New Roman" w:cs="Times New Roman"/>
          <w:b/>
          <w:bCs/>
          <w:sz w:val="24"/>
          <w:szCs w:val="24"/>
        </w:rPr>
        <w:t>Cválajúci koník</w:t>
      </w:r>
      <w:r w:rsidRPr="003453F4">
        <w:rPr>
          <w:rFonts w:ascii="Times New Roman" w:hAnsi="Times New Roman" w:cs="Times New Roman"/>
          <w:sz w:val="24"/>
          <w:szCs w:val="24"/>
        </w:rPr>
        <w:t xml:space="preserve"> – viackrát za sebou cmuknite jazykom o podnebie, ako keď cvála koník (kľúčové pre hlásky T, D, N, L, R).</w:t>
      </w:r>
    </w:p>
    <w:p w14:paraId="7E079318" w14:textId="77777777" w:rsidR="003453F4" w:rsidRPr="003453F4" w:rsidRDefault="003453F4" w:rsidP="003453F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453F4">
        <w:rPr>
          <w:rFonts w:ascii="Times New Roman" w:hAnsi="Times New Roman" w:cs="Times New Roman"/>
          <w:b/>
          <w:bCs/>
          <w:sz w:val="24"/>
          <w:szCs w:val="24"/>
        </w:rPr>
        <w:t>Bubliny v lícach</w:t>
      </w:r>
      <w:r w:rsidRPr="003453F4">
        <w:rPr>
          <w:rFonts w:ascii="Times New Roman" w:hAnsi="Times New Roman" w:cs="Times New Roman"/>
          <w:sz w:val="24"/>
          <w:szCs w:val="24"/>
        </w:rPr>
        <w:t xml:space="preserve"> – nafúknite líca ako balóniky, podržte chvíľu a potom ich „prasknite“ rukou (dôležité pri výslovnosti hlások P, B, M, F, V).</w:t>
      </w:r>
    </w:p>
    <w:p w14:paraId="3DAFDAB9" w14:textId="77777777" w:rsidR="000839D8" w:rsidRDefault="003453F4" w:rsidP="003453F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453F4">
        <w:rPr>
          <w:rFonts w:ascii="Times New Roman" w:hAnsi="Times New Roman" w:cs="Times New Roman"/>
          <w:b/>
          <w:bCs/>
          <w:sz w:val="24"/>
          <w:szCs w:val="24"/>
        </w:rPr>
        <w:t>Rybička a úsmev</w:t>
      </w:r>
      <w:r w:rsidRPr="003453F4">
        <w:rPr>
          <w:rFonts w:ascii="Times New Roman" w:hAnsi="Times New Roman" w:cs="Times New Roman"/>
          <w:sz w:val="24"/>
          <w:szCs w:val="24"/>
        </w:rPr>
        <w:t xml:space="preserve"> – raz stiahnite pery ako rybička, potom sa široko usmejte a striedajte (pomáha pri tvorbe hlások P, B, M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453F4">
        <w:rPr>
          <w:rFonts w:ascii="Times New Roman" w:hAnsi="Times New Roman" w:cs="Times New Roman"/>
          <w:sz w:val="24"/>
          <w:szCs w:val="24"/>
        </w:rPr>
        <w:t>F, V)</w:t>
      </w:r>
    </w:p>
    <w:p w14:paraId="17FF02C5" w14:textId="2411106D" w:rsidR="003453F4" w:rsidRPr="000839D8" w:rsidRDefault="003453F4" w:rsidP="000839D8">
      <w:pPr>
        <w:ind w:left="360"/>
        <w:rPr>
          <w:rFonts w:ascii="Times New Roman" w:hAnsi="Times New Roman" w:cs="Times New Roman"/>
          <w:sz w:val="24"/>
          <w:szCs w:val="24"/>
        </w:rPr>
      </w:pPr>
      <w:r w:rsidRPr="000839D8">
        <w:rPr>
          <w:rFonts w:ascii="Times New Roman" w:hAnsi="Times New Roman" w:cs="Times New Roman"/>
          <w:sz w:val="24"/>
          <w:szCs w:val="24"/>
        </w:rPr>
        <w:lastRenderedPageBreak/>
        <w:t xml:space="preserve">Ako názornú ukážku môžeme využiť kartičky, ktoré znázorňujú jednotlivé cvičenia. </w:t>
      </w:r>
    </w:p>
    <w:p w14:paraId="1A14AFFF" w14:textId="35EC3A51" w:rsidR="003453F4" w:rsidRPr="003453F4" w:rsidRDefault="003453F4" w:rsidP="003453F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91730BE" wp14:editId="330A67EC">
            <wp:extent cx="5791200" cy="4340846"/>
            <wp:effectExtent l="0" t="0" r="0" b="3175"/>
            <wp:docPr id="1846654080" name="Obrázok 1" descr="SCHUBI Mimic, 5300890 • Deutsch --&gt; Sprachförderung --&gt; Kamishibai &amp;  Bildkar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UBI Mimic, 5300890 • Deutsch --&gt; Sprachförderung --&gt; Kamishibai &amp;  Bildkart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069" cy="434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B24B3" w14:textId="77777777" w:rsidR="00563DC3" w:rsidRPr="00563DC3" w:rsidRDefault="00563DC3" w:rsidP="00563D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b/>
          <w:bCs/>
          <w:sz w:val="24"/>
          <w:szCs w:val="24"/>
        </w:rPr>
        <w:t>Cvičenia s jazykom:</w:t>
      </w:r>
    </w:p>
    <w:p w14:paraId="643BC822" w14:textId="36F7C1BB" w:rsidR="00563DC3" w:rsidRPr="00563DC3" w:rsidRDefault="00563DC3" w:rsidP="00563DC3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Hojdačka</w:t>
      </w:r>
      <w:r w:rsidRPr="00563DC3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563DC3">
        <w:rPr>
          <w:rFonts w:ascii="Times New Roman" w:hAnsi="Times New Roman" w:cs="Times New Roman"/>
          <w:sz w:val="24"/>
          <w:szCs w:val="24"/>
        </w:rPr>
        <w:t xml:space="preserve"> Otvoriť ústa a pohybovať jazykom striedavo hore (k nosu) a dole (k brade).</w:t>
      </w:r>
    </w:p>
    <w:p w14:paraId="6479A9C6" w14:textId="3B09388A" w:rsidR="00563DC3" w:rsidRPr="00563DC3" w:rsidRDefault="00563DC3" w:rsidP="00563DC3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563DC3">
        <w:rPr>
          <w:rFonts w:ascii="Times New Roman" w:hAnsi="Times New Roman" w:cs="Times New Roman"/>
          <w:i/>
          <w:iCs/>
          <w:sz w:val="24"/>
          <w:szCs w:val="24"/>
        </w:rPr>
        <w:t>odiny:</w:t>
      </w:r>
      <w:r w:rsidRPr="00563DC3">
        <w:rPr>
          <w:rFonts w:ascii="Times New Roman" w:hAnsi="Times New Roman" w:cs="Times New Roman"/>
          <w:sz w:val="24"/>
          <w:szCs w:val="24"/>
        </w:rPr>
        <w:t xml:space="preserve"> Pohybovať špičkou jazyka z jedného kútika úst do druhého.</w:t>
      </w:r>
    </w:p>
    <w:p w14:paraId="2A730093" w14:textId="77777777" w:rsidR="00563DC3" w:rsidRPr="00563DC3" w:rsidRDefault="00563DC3" w:rsidP="00563DC3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i/>
          <w:iCs/>
          <w:sz w:val="24"/>
          <w:szCs w:val="24"/>
        </w:rPr>
        <w:t>Maľovanie izbičky:</w:t>
      </w:r>
      <w:r w:rsidRPr="00563DC3">
        <w:rPr>
          <w:rFonts w:ascii="Times New Roman" w:hAnsi="Times New Roman" w:cs="Times New Roman"/>
          <w:sz w:val="24"/>
          <w:szCs w:val="24"/>
        </w:rPr>
        <w:t xml:space="preserve"> Prechádzať jazykom po hornom podnebí smerom dopredu a dozadu.</w:t>
      </w:r>
    </w:p>
    <w:p w14:paraId="18E9D39B" w14:textId="46711782" w:rsidR="00563DC3" w:rsidRPr="00563DC3" w:rsidRDefault="00563DC3" w:rsidP="00563DC3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i/>
          <w:iCs/>
          <w:sz w:val="24"/>
          <w:szCs w:val="24"/>
        </w:rPr>
        <w:t>Kôň:</w:t>
      </w:r>
      <w:r w:rsidRPr="00563DC3">
        <w:rPr>
          <w:rFonts w:ascii="Times New Roman" w:hAnsi="Times New Roman" w:cs="Times New Roman"/>
          <w:sz w:val="24"/>
          <w:szCs w:val="24"/>
        </w:rPr>
        <w:t xml:space="preserve"> Klopať jazykom o podnebie, aby to znelo ako dupot konských kop</w:t>
      </w:r>
      <w:r>
        <w:rPr>
          <w:rFonts w:ascii="Times New Roman" w:hAnsi="Times New Roman" w:cs="Times New Roman"/>
          <w:sz w:val="24"/>
          <w:szCs w:val="24"/>
        </w:rPr>
        <w:t>ý</w:t>
      </w:r>
      <w:r w:rsidRPr="00563DC3">
        <w:rPr>
          <w:rFonts w:ascii="Times New Roman" w:hAnsi="Times New Roman" w:cs="Times New Roman"/>
          <w:sz w:val="24"/>
          <w:szCs w:val="24"/>
        </w:rPr>
        <w:t>t.</w:t>
      </w:r>
    </w:p>
    <w:p w14:paraId="5D67B0BB" w14:textId="77777777" w:rsidR="00563DC3" w:rsidRPr="00563DC3" w:rsidRDefault="00563DC3" w:rsidP="00563D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b/>
          <w:bCs/>
          <w:sz w:val="24"/>
          <w:szCs w:val="24"/>
        </w:rPr>
        <w:t>Cvičenia s perami:</w:t>
      </w:r>
    </w:p>
    <w:p w14:paraId="6DF3E473" w14:textId="19DAC83F" w:rsidR="00563DC3" w:rsidRPr="00563DC3" w:rsidRDefault="00563DC3" w:rsidP="00563DC3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i/>
          <w:iCs/>
          <w:sz w:val="24"/>
          <w:szCs w:val="24"/>
        </w:rPr>
        <w:t>Usmiaty a nahnevaný panáčik:</w:t>
      </w:r>
      <w:r w:rsidRPr="00563DC3">
        <w:rPr>
          <w:rFonts w:ascii="Times New Roman" w:hAnsi="Times New Roman" w:cs="Times New Roman"/>
          <w:sz w:val="24"/>
          <w:szCs w:val="24"/>
        </w:rPr>
        <w:t xml:space="preserve"> Striedavo roztiahnuť pery naširoko do úsmevu a potom ich našp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563DC3">
        <w:rPr>
          <w:rFonts w:ascii="Times New Roman" w:hAnsi="Times New Roman" w:cs="Times New Roman"/>
          <w:sz w:val="24"/>
          <w:szCs w:val="24"/>
        </w:rPr>
        <w:t>liť dopredu ako bozk.</w:t>
      </w:r>
    </w:p>
    <w:p w14:paraId="40900CE8" w14:textId="77777777" w:rsidR="00563DC3" w:rsidRPr="00563DC3" w:rsidRDefault="00563DC3" w:rsidP="00563DC3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i/>
          <w:iCs/>
          <w:sz w:val="24"/>
          <w:szCs w:val="24"/>
        </w:rPr>
        <w:t>Motorček:</w:t>
      </w:r>
      <w:r w:rsidRPr="00563DC3">
        <w:rPr>
          <w:rFonts w:ascii="Times New Roman" w:hAnsi="Times New Roman" w:cs="Times New Roman"/>
          <w:sz w:val="24"/>
          <w:szCs w:val="24"/>
        </w:rPr>
        <w:t xml:space="preserve"> Fúkať vzduch cez uvoľnené pery, aby vibrovali a vydávali zvuk ako štartujúce auto („</w:t>
      </w:r>
      <w:proofErr w:type="spellStart"/>
      <w:r w:rsidRPr="00563DC3">
        <w:rPr>
          <w:rFonts w:ascii="Times New Roman" w:hAnsi="Times New Roman" w:cs="Times New Roman"/>
          <w:sz w:val="24"/>
          <w:szCs w:val="24"/>
        </w:rPr>
        <w:t>brrr</w:t>
      </w:r>
      <w:proofErr w:type="spellEnd"/>
      <w:r w:rsidRPr="00563DC3">
        <w:rPr>
          <w:rFonts w:ascii="Times New Roman" w:hAnsi="Times New Roman" w:cs="Times New Roman"/>
          <w:sz w:val="24"/>
          <w:szCs w:val="24"/>
        </w:rPr>
        <w:t>“).</w:t>
      </w:r>
    </w:p>
    <w:p w14:paraId="714C074E" w14:textId="77777777" w:rsidR="00563DC3" w:rsidRPr="00563DC3" w:rsidRDefault="00563DC3" w:rsidP="00563D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b/>
          <w:bCs/>
          <w:sz w:val="24"/>
          <w:szCs w:val="24"/>
        </w:rPr>
        <w:t>Napodobňovanie zvukov:</w:t>
      </w:r>
    </w:p>
    <w:p w14:paraId="0CC1322D" w14:textId="38774ABF" w:rsidR="00563DC3" w:rsidRPr="00563DC3" w:rsidRDefault="00563DC3" w:rsidP="00563DC3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3DC3">
        <w:rPr>
          <w:rFonts w:ascii="Times New Roman" w:hAnsi="Times New Roman" w:cs="Times New Roman"/>
          <w:sz w:val="24"/>
          <w:szCs w:val="24"/>
        </w:rPr>
        <w:t xml:space="preserve">Vydávanie zvukov zvierat (brechanie, mňaukanie) spojené s výraznou mimikou tváre. </w:t>
      </w:r>
    </w:p>
    <w:p w14:paraId="17FFCEC6" w14:textId="77777777" w:rsidR="00563DC3" w:rsidRPr="00563DC3" w:rsidRDefault="00563DC3" w:rsidP="00563DC3">
      <w:pPr>
        <w:rPr>
          <w:rFonts w:ascii="Times New Roman" w:hAnsi="Times New Roman" w:cs="Times New Roman"/>
          <w:sz w:val="24"/>
          <w:szCs w:val="24"/>
        </w:rPr>
      </w:pPr>
    </w:p>
    <w:p w14:paraId="034B2DA4" w14:textId="35E83CD9" w:rsidR="00563DC3" w:rsidRDefault="003453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Použité zdroje:</w:t>
      </w:r>
    </w:p>
    <w:p w14:paraId="425B589B" w14:textId="6CDEFB60" w:rsidR="003453F4" w:rsidRDefault="003453F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Schubi</w:t>
      </w:r>
      <w:proofErr w:type="spellEnd"/>
    </w:p>
    <w:p w14:paraId="603167D0" w14:textId="4CCA2B7C" w:rsidR="003453F4" w:rsidRDefault="003453F4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E14181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https://cingylingy.sk/blogs/news/cvicenia-na-rozvoj-reci-pre-deti?srsltid=AU7gw4XG8dq-17kPRdwZifmwWDZ-r-TTkQkcRhFtV_MRR5KWC0C9RUEt</w:t>
        </w:r>
      </w:hyperlink>
    </w:p>
    <w:p w14:paraId="666CD9A7" w14:textId="77777777" w:rsidR="003453F4" w:rsidRPr="00563DC3" w:rsidRDefault="003453F4">
      <w:pPr>
        <w:rPr>
          <w:rFonts w:ascii="Times New Roman" w:hAnsi="Times New Roman" w:cs="Times New Roman"/>
          <w:sz w:val="24"/>
          <w:szCs w:val="24"/>
        </w:rPr>
      </w:pPr>
    </w:p>
    <w:sectPr w:rsidR="003453F4" w:rsidRPr="00563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17E01"/>
    <w:multiLevelType w:val="multilevel"/>
    <w:tmpl w:val="6F46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956E2A"/>
    <w:multiLevelType w:val="multilevel"/>
    <w:tmpl w:val="28DE3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974482"/>
    <w:multiLevelType w:val="multilevel"/>
    <w:tmpl w:val="C964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2150821">
    <w:abstractNumId w:val="1"/>
  </w:num>
  <w:num w:numId="2" w16cid:durableId="2066299073">
    <w:abstractNumId w:val="2"/>
  </w:num>
  <w:num w:numId="3" w16cid:durableId="152910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DD"/>
    <w:rsid w:val="000839D8"/>
    <w:rsid w:val="003453F4"/>
    <w:rsid w:val="00563DC3"/>
    <w:rsid w:val="00D223DD"/>
    <w:rsid w:val="00E1137D"/>
    <w:rsid w:val="00E6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CE8B"/>
  <w15:chartTrackingRefBased/>
  <w15:docId w15:val="{9FD1B345-5280-47CA-A62A-01B045A5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223DD"/>
  </w:style>
  <w:style w:type="paragraph" w:styleId="Nadpis1">
    <w:name w:val="heading 1"/>
    <w:basedOn w:val="Normlny"/>
    <w:next w:val="Normlny"/>
    <w:link w:val="Nadpis1Char"/>
    <w:uiPriority w:val="9"/>
    <w:qFormat/>
    <w:rsid w:val="00D22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22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223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22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223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22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22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22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22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223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223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223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223D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223D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223D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223D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223D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223D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22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22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22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22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22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223D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223D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223D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223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223D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223D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D223DD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563DC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63D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ingylingy.sk/blogs/news/cvicenia-na-rozvoj-reci-pre-deti?srsltid=AU7gw4XG8dq-17kPRdwZifmwWDZ-r-TTkQkcRhFtV_MRR5KWC0C9RU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cingylingy.sk/blogs/news/oneskoreny-vyvin-rec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Posypanková</dc:creator>
  <cp:keywords/>
  <dc:description/>
  <cp:lastModifiedBy>Zuzana Posypanková</cp:lastModifiedBy>
  <cp:revision>1</cp:revision>
  <dcterms:created xsi:type="dcterms:W3CDTF">2026-09-23T18:42:00Z</dcterms:created>
  <dcterms:modified xsi:type="dcterms:W3CDTF">2026-09-23T19:18:00Z</dcterms:modified>
</cp:coreProperties>
</file>