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43802" w14:textId="77777777" w:rsidR="00AA43F4" w:rsidRDefault="00AA43F4" w:rsidP="00AA43F4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Súkromné centrum poradenstva a prevencie, </w:t>
      </w:r>
    </w:p>
    <w:p w14:paraId="1D09A171" w14:textId="2AC13785" w:rsidR="00AA43F4" w:rsidRDefault="00AA43F4" w:rsidP="00AA43F4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Továrenská 1635/2, 071 01 Michalovce</w:t>
      </w:r>
    </w:p>
    <w:p w14:paraId="15832F0A" w14:textId="77777777" w:rsidR="00AA43F4" w:rsidRDefault="00AA43F4" w:rsidP="00AA43F4">
      <w:pPr>
        <w:pStyle w:val="Standard"/>
        <w:pBdr>
          <w:bottom w:val="single" w:sz="4" w:space="1" w:color="000000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0908 600 179, 0917 400 516</w:t>
      </w:r>
    </w:p>
    <w:p w14:paraId="64B054F1" w14:textId="77777777" w:rsidR="00AA43F4" w:rsidRDefault="00AA43F4" w:rsidP="00AA43F4">
      <w:pPr>
        <w:pStyle w:val="Standard"/>
        <w:pBdr>
          <w:bottom w:val="single" w:sz="4" w:space="1" w:color="000000"/>
        </w:pBd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Email: scspporadenstva@gmail.com, web.: www.scppmi.sk</w:t>
      </w:r>
    </w:p>
    <w:p w14:paraId="35FA3D80" w14:textId="77777777" w:rsidR="00E1137D" w:rsidRDefault="00E1137D"/>
    <w:p w14:paraId="114BA61D" w14:textId="77777777" w:rsidR="00AA43F4" w:rsidRDefault="00AA43F4"/>
    <w:p w14:paraId="43C86AEC" w14:textId="77777777" w:rsidR="00AA43F4" w:rsidRDefault="00AA43F4"/>
    <w:p w14:paraId="65F88A65" w14:textId="77777777" w:rsidR="00AA43F4" w:rsidRDefault="00AA43F4"/>
    <w:p w14:paraId="22B0F6F0" w14:textId="77777777" w:rsidR="00AA43F4" w:rsidRDefault="00AA43F4"/>
    <w:p w14:paraId="253CC9CA" w14:textId="77777777" w:rsidR="00AA43F4" w:rsidRDefault="00AA43F4"/>
    <w:p w14:paraId="71031835" w14:textId="77777777" w:rsidR="00AA43F4" w:rsidRDefault="00AA43F4"/>
    <w:p w14:paraId="7A12FA55" w14:textId="77777777" w:rsidR="00AA43F4" w:rsidRDefault="00AA43F4"/>
    <w:p w14:paraId="2771447C" w14:textId="77777777" w:rsidR="00AA43F4" w:rsidRDefault="00AA43F4"/>
    <w:p w14:paraId="6E338822" w14:textId="77777777" w:rsidR="00AA43F4" w:rsidRDefault="00AA43F4"/>
    <w:p w14:paraId="27459A3D" w14:textId="77777777" w:rsidR="00AA43F4" w:rsidRDefault="00AA43F4"/>
    <w:p w14:paraId="5086CAAB" w14:textId="662BC321" w:rsidR="00AA43F4" w:rsidRP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Rozvíjanie fonematického rozlišovania a uvedomovania detí predškolského veku</w:t>
      </w:r>
    </w:p>
    <w:p w14:paraId="1E87B219" w14:textId="1EBBF523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(metodický materiál)</w:t>
      </w:r>
    </w:p>
    <w:p w14:paraId="500F95E3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02F68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701CA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66861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9330B7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EBF515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28586" w14:textId="77777777" w:rsidR="00AA43F4" w:rsidRDefault="00AA43F4" w:rsidP="00AA43F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BF0C1" w14:textId="551C32EC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Spracovala: </w:t>
      </w:r>
      <w:r w:rsidRPr="00AA43F4">
        <w:rPr>
          <w:rFonts w:ascii="Times New Roman" w:hAnsi="Times New Roman" w:cs="Times New Roman"/>
          <w:sz w:val="24"/>
          <w:szCs w:val="24"/>
        </w:rPr>
        <w:t>Mgr. Zuzana Posypanková (špeciálna pedagogička)</w:t>
      </w:r>
    </w:p>
    <w:p w14:paraId="16E3AA4F" w14:textId="7E6FC956" w:rsidR="00AA43F4" w:rsidRDefault="00A057C0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19.08.2026</w:t>
      </w:r>
    </w:p>
    <w:p w14:paraId="7BF57DEB" w14:textId="77777777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9FED7" w14:textId="77777777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</w:t>
      </w:r>
    </w:p>
    <w:p w14:paraId="797406BA" w14:textId="4883F84C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PhDr. Monika Havránková</w:t>
      </w:r>
    </w:p>
    <w:p w14:paraId="74A3EC6F" w14:textId="5F3BA130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riaditeľka SCPP</w:t>
      </w:r>
    </w:p>
    <w:p w14:paraId="0F4BD483" w14:textId="77777777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F7296" w14:textId="77777777" w:rsid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453EA" w14:textId="77777777" w:rsidR="00AA43F4" w:rsidRP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Fonematické uvedomovanie a rozlišovanie (diskriminácia) </w:t>
      </w:r>
      <w:r w:rsidRPr="00AA43F4">
        <w:rPr>
          <w:rFonts w:ascii="Times New Roman" w:hAnsi="Times New Roman" w:cs="Times New Roman"/>
          <w:sz w:val="24"/>
          <w:szCs w:val="24"/>
        </w:rPr>
        <w:t>sú kľúčové schopnosti pre úspešný vývin reči, čítania a písania. Ide o schopnosť sluchom vnímať, rozlišovať a vedome narábať s najmenšími zvukovými jednotkami reči – fonémami (hláskami).</w:t>
      </w:r>
    </w:p>
    <w:p w14:paraId="1C341B07" w14:textId="7190B075" w:rsid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sz w:val="24"/>
          <w:szCs w:val="24"/>
        </w:rPr>
        <w:t>Tieto schopnosti sa prirodzene rozvíjajú v predškolskom veku a sú hlavným pilierom pripravenosti na školu.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F3D7EA" w14:textId="77777777" w:rsidR="00E607EC" w:rsidRPr="00E607EC" w:rsidRDefault="00E607EC" w:rsidP="00E607EC">
      <w:p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b/>
          <w:bCs/>
          <w:sz w:val="24"/>
          <w:szCs w:val="24"/>
          <w:u w:val="single"/>
        </w:rPr>
        <w:t>Rozvíjanie sluchového vnímania</w:t>
      </w:r>
    </w:p>
    <w:p w14:paraId="50AF03F9" w14:textId="77777777" w:rsidR="00E607EC" w:rsidRPr="00E607EC" w:rsidRDefault="00E607EC" w:rsidP="00E607E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sz w:val="24"/>
          <w:szCs w:val="24"/>
        </w:rPr>
        <w:t xml:space="preserve">nasledujúce cvičenia sú nevyhnutné  pre 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>každé dieťa</w:t>
      </w:r>
      <w:r w:rsidRPr="00E607EC">
        <w:rPr>
          <w:rFonts w:ascii="Times New Roman" w:hAnsi="Times New Roman" w:cs="Times New Roman"/>
          <w:sz w:val="24"/>
          <w:szCs w:val="24"/>
        </w:rPr>
        <w:t xml:space="preserve"> – najmä 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>1. a 2. ročníka</w:t>
      </w:r>
      <w:r w:rsidRPr="00E607EC">
        <w:rPr>
          <w:rFonts w:ascii="Times New Roman" w:hAnsi="Times New Roman" w:cs="Times New Roman"/>
          <w:sz w:val="24"/>
          <w:szCs w:val="24"/>
        </w:rPr>
        <w:t xml:space="preserve">, ktoré 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>potrebuje trénovať a zdokonaliť sluchové vnímanie</w:t>
      </w:r>
      <w:r w:rsidRPr="00E607EC">
        <w:rPr>
          <w:rFonts w:ascii="Times New Roman" w:hAnsi="Times New Roman" w:cs="Times New Roman"/>
          <w:sz w:val="24"/>
          <w:szCs w:val="24"/>
        </w:rPr>
        <w:t>, sluchovú diferenciáciu, sluchové zapamätávanie a sluchovú analýzu a syntézu – schopnosti potrebné  najmä pri písaní (správnom písaní diktátov), pri porozumení reči (riadenie sa podľa  počutých pokynov, porozumenie čítaného textu), aktívnej schopnosti komunikácie</w:t>
      </w:r>
    </w:p>
    <w:p w14:paraId="65384ABC" w14:textId="77777777" w:rsidR="00E607EC" w:rsidRPr="00E607EC" w:rsidRDefault="00E607EC" w:rsidP="00E607E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sz w:val="24"/>
          <w:szCs w:val="24"/>
        </w:rPr>
        <w:t>sú nevyhnutné pre dieťa s 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 xml:space="preserve">narušenou komunikačnou schopnosťou </w:t>
      </w:r>
      <w:r w:rsidRPr="00E607EC">
        <w:rPr>
          <w:rFonts w:ascii="Times New Roman" w:hAnsi="Times New Roman" w:cs="Times New Roman"/>
          <w:sz w:val="24"/>
          <w:szCs w:val="24"/>
        </w:rPr>
        <w:t>(poruchy výslovnosti hlások, zajakávanie, ...)</w:t>
      </w:r>
    </w:p>
    <w:p w14:paraId="3B9801FD" w14:textId="77777777" w:rsidR="00E607EC" w:rsidRPr="00E607EC" w:rsidRDefault="00E607EC" w:rsidP="00E607E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sz w:val="24"/>
          <w:szCs w:val="24"/>
        </w:rPr>
        <w:t>sú nevyhnutné pre dieťa s 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>dyslexiou</w:t>
      </w:r>
      <w:r w:rsidRPr="00E607EC">
        <w:rPr>
          <w:rFonts w:ascii="Times New Roman" w:hAnsi="Times New Roman" w:cs="Times New Roman"/>
          <w:sz w:val="24"/>
          <w:szCs w:val="24"/>
        </w:rPr>
        <w:t xml:space="preserve"> (vývinová porucha čítania,  znížená schopnosť správne čítať)</w:t>
      </w:r>
    </w:p>
    <w:p w14:paraId="51910BC5" w14:textId="77777777" w:rsidR="00E607EC" w:rsidRPr="00E607EC" w:rsidRDefault="00E607EC" w:rsidP="00E607E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sz w:val="24"/>
          <w:szCs w:val="24"/>
        </w:rPr>
        <w:t>sú nevyhnutné pre dieťa s 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 xml:space="preserve">dysgrafiou </w:t>
      </w:r>
      <w:r w:rsidRPr="00E607EC">
        <w:rPr>
          <w:rFonts w:ascii="Times New Roman" w:hAnsi="Times New Roman" w:cs="Times New Roman"/>
          <w:sz w:val="24"/>
          <w:szCs w:val="24"/>
        </w:rPr>
        <w:t>(vývinová porucha písania, ktorá sa prejavuje celkovou výraznou neúhľadnosťou písma, jeho tvarom, rozdielnou výškou a kolísajúcim sklonom)</w:t>
      </w:r>
    </w:p>
    <w:p w14:paraId="447D5BA2" w14:textId="77777777" w:rsidR="00E607EC" w:rsidRPr="00E607EC" w:rsidRDefault="00E607EC" w:rsidP="00E607E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sz w:val="24"/>
          <w:szCs w:val="24"/>
        </w:rPr>
        <w:t>sú nevyhnutné pre dieťa s 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>dysortografiou</w:t>
      </w:r>
      <w:r w:rsidRPr="00E607EC">
        <w:rPr>
          <w:rFonts w:ascii="Times New Roman" w:hAnsi="Times New Roman" w:cs="Times New Roman"/>
          <w:sz w:val="24"/>
          <w:szCs w:val="24"/>
        </w:rPr>
        <w:t xml:space="preserve"> (vývinová porucha prejavujúca sa v neschopnosti správne sa písomne gramaticky vyjadrovať)</w:t>
      </w:r>
    </w:p>
    <w:p w14:paraId="1831323E" w14:textId="77777777" w:rsidR="00E607EC" w:rsidRPr="00E607EC" w:rsidRDefault="00E607EC" w:rsidP="00E607EC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7EC">
        <w:rPr>
          <w:rFonts w:ascii="Times New Roman" w:hAnsi="Times New Roman" w:cs="Times New Roman"/>
          <w:sz w:val="24"/>
          <w:szCs w:val="24"/>
        </w:rPr>
        <w:t>sú výborne využiteľné pre dieťa s </w:t>
      </w:r>
      <w:r w:rsidRPr="00E607EC">
        <w:rPr>
          <w:rFonts w:ascii="Times New Roman" w:hAnsi="Times New Roman" w:cs="Times New Roman"/>
          <w:b/>
          <w:bCs/>
          <w:sz w:val="24"/>
          <w:szCs w:val="24"/>
        </w:rPr>
        <w:t>ťažkosťami s pozornosťou</w:t>
      </w:r>
    </w:p>
    <w:p w14:paraId="1FCC2714" w14:textId="77777777" w:rsidR="00E607EC" w:rsidRDefault="00E607EC" w:rsidP="00AA43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DDBF84" w14:textId="77777777" w:rsidR="00AA43F4" w:rsidRP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1. Čo je fonematické rozlišovanie?</w:t>
      </w:r>
    </w:p>
    <w:p w14:paraId="6C08DD14" w14:textId="77777777" w:rsidR="00AA43F4" w:rsidRP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sz w:val="24"/>
          <w:szCs w:val="24"/>
        </w:rPr>
        <w:t>Je to schopnosť sluchom rozlíšiť dva podobné zvuky alebo hlásky. Dieťa vníma rozdiely medzi slovami, ktoré znejú takmer rovnako, ale znamenajú niečo iné.</w:t>
      </w:r>
    </w:p>
    <w:p w14:paraId="2B1635F6" w14:textId="77777777" w:rsidR="00AA43F4" w:rsidRP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Príklady rozlišovania:</w:t>
      </w:r>
    </w:p>
    <w:p w14:paraId="0E20F536" w14:textId="77777777" w:rsidR="00AA43F4" w:rsidRPr="00AA43F4" w:rsidRDefault="00AA43F4" w:rsidP="00AA43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Znelosť/neznelosť:</w:t>
      </w:r>
      <w:r w:rsidRPr="00AA43F4">
        <w:rPr>
          <w:rFonts w:ascii="Times New Roman" w:hAnsi="Times New Roman" w:cs="Times New Roman"/>
          <w:sz w:val="24"/>
          <w:szCs w:val="24"/>
        </w:rPr>
        <w:t xml:space="preserve"> pýcha – dýcha, kosa – koza, tom – dom.</w:t>
      </w:r>
    </w:p>
    <w:p w14:paraId="216BE01A" w14:textId="77777777" w:rsidR="00AA43F4" w:rsidRPr="00AA43F4" w:rsidRDefault="00AA43F4" w:rsidP="00AA43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Dĺžka samohlások:</w:t>
      </w:r>
      <w:r w:rsidRPr="00AA43F4">
        <w:rPr>
          <w:rFonts w:ascii="Times New Roman" w:hAnsi="Times New Roman" w:cs="Times New Roman"/>
          <w:sz w:val="24"/>
          <w:szCs w:val="24"/>
        </w:rPr>
        <w:t xml:space="preserve"> pas – pás, sud – súd.</w:t>
      </w:r>
    </w:p>
    <w:p w14:paraId="428103DC" w14:textId="77777777" w:rsidR="00AA43F4" w:rsidRPr="00AA43F4" w:rsidRDefault="00AA43F4" w:rsidP="00AA43F4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Tvrdosť/mäkkosť:</w:t>
      </w:r>
      <w:r w:rsidRPr="00AA43F4">
        <w:rPr>
          <w:rFonts w:ascii="Times New Roman" w:hAnsi="Times New Roman" w:cs="Times New Roman"/>
          <w:sz w:val="24"/>
          <w:szCs w:val="24"/>
        </w:rPr>
        <w:t xml:space="preserve"> matka – mačka, ty – ti.</w:t>
      </w:r>
    </w:p>
    <w:p w14:paraId="2A8D5276" w14:textId="77777777" w:rsidR="00E607EC" w:rsidRDefault="00E607EC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7DF486" w14:textId="070D76A5" w:rsidR="00AA43F4" w:rsidRP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2. Čo je fonematické uvedomovanie?</w:t>
      </w:r>
    </w:p>
    <w:p w14:paraId="7D1A9E34" w14:textId="77777777" w:rsid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sz w:val="24"/>
          <w:szCs w:val="24"/>
        </w:rPr>
        <w:t xml:space="preserve">Je to vyššia úroveň, kedy dieťa dokáže s hláskami v slove vedome manipulovať (mentálne ich rozoberať a spájať). Na Slovensku sa na tento účel v škôlkach a školách často využíva celosvetovo uznávaná </w:t>
      </w:r>
      <w:r w:rsidRPr="00AA43F4">
        <w:rPr>
          <w:rFonts w:ascii="Times New Roman" w:hAnsi="Times New Roman" w:cs="Times New Roman"/>
          <w:b/>
          <w:bCs/>
          <w:sz w:val="24"/>
          <w:szCs w:val="24"/>
        </w:rPr>
        <w:t>Eľkoninova metóda</w:t>
      </w:r>
      <w:r w:rsidRPr="00AA43F4">
        <w:rPr>
          <w:rFonts w:ascii="Times New Roman" w:hAnsi="Times New Roman" w:cs="Times New Roman"/>
          <w:sz w:val="24"/>
          <w:szCs w:val="24"/>
        </w:rPr>
        <w:t xml:space="preserve"> (tréning fonematického uvedomovania podľa D. B. Eľkonina).</w:t>
      </w:r>
    </w:p>
    <w:p w14:paraId="02EFEE01" w14:textId="4F1DC4CB" w:rsidR="00E607EC" w:rsidRPr="00AA43F4" w:rsidRDefault="00E607EC" w:rsidP="00AA43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3435D1" w14:textId="77777777" w:rsidR="00AA43F4" w:rsidRP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lastRenderedPageBreak/>
        <w:t>Kľúčové zručnosti fonematického uvedomovania:</w:t>
      </w:r>
    </w:p>
    <w:p w14:paraId="4B014F64" w14:textId="77777777" w:rsidR="00AA43F4" w:rsidRPr="00AA43F4" w:rsidRDefault="00AA43F4" w:rsidP="00AA43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Sluchová analýza:</w:t>
      </w:r>
      <w:r w:rsidRPr="00AA43F4">
        <w:rPr>
          <w:rFonts w:ascii="Times New Roman" w:hAnsi="Times New Roman" w:cs="Times New Roman"/>
          <w:sz w:val="24"/>
          <w:szCs w:val="24"/>
        </w:rPr>
        <w:t xml:space="preserve"> Rozdelenie slova na hlásky (s-t-ô-l).</w:t>
      </w:r>
    </w:p>
    <w:p w14:paraId="0C4F9F93" w14:textId="77777777" w:rsidR="00AA43F4" w:rsidRPr="00AA43F4" w:rsidRDefault="00AA43F4" w:rsidP="00AA43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Sluchová syntéza:</w:t>
      </w:r>
      <w:r w:rsidRPr="00AA43F4">
        <w:rPr>
          <w:rFonts w:ascii="Times New Roman" w:hAnsi="Times New Roman" w:cs="Times New Roman"/>
          <w:sz w:val="24"/>
          <w:szCs w:val="24"/>
        </w:rPr>
        <w:t xml:space="preserve"> Spojenie hlások do slova (M-A-M-A = mama).</w:t>
      </w:r>
    </w:p>
    <w:p w14:paraId="65A98D16" w14:textId="77777777" w:rsidR="00AA43F4" w:rsidRPr="00AA43F4" w:rsidRDefault="00AA43F4" w:rsidP="00AA43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Určovanie pozície:</w:t>
      </w:r>
      <w:r w:rsidRPr="00AA43F4">
        <w:rPr>
          <w:rFonts w:ascii="Times New Roman" w:hAnsi="Times New Roman" w:cs="Times New Roman"/>
          <w:sz w:val="24"/>
          <w:szCs w:val="24"/>
        </w:rPr>
        <w:t xml:space="preserve"> Identifikácia, kde sa hláska nachádza (Na akú hlásku sa začína slovo </w:t>
      </w:r>
      <w:r w:rsidRPr="00AA43F4">
        <w:rPr>
          <w:rFonts w:ascii="Times New Roman" w:hAnsi="Times New Roman" w:cs="Times New Roman"/>
          <w:i/>
          <w:iCs/>
          <w:sz w:val="24"/>
          <w:szCs w:val="24"/>
        </w:rPr>
        <w:t>auto</w:t>
      </w:r>
      <w:r w:rsidRPr="00AA43F4">
        <w:rPr>
          <w:rFonts w:ascii="Times New Roman" w:hAnsi="Times New Roman" w:cs="Times New Roman"/>
          <w:sz w:val="24"/>
          <w:szCs w:val="24"/>
        </w:rPr>
        <w:t xml:space="preserve">? Čo je na konci slova </w:t>
      </w:r>
      <w:r w:rsidRPr="00AA43F4">
        <w:rPr>
          <w:rFonts w:ascii="Times New Roman" w:hAnsi="Times New Roman" w:cs="Times New Roman"/>
          <w:i/>
          <w:iCs/>
          <w:sz w:val="24"/>
          <w:szCs w:val="24"/>
        </w:rPr>
        <w:t>pes</w:t>
      </w:r>
      <w:r w:rsidRPr="00AA43F4">
        <w:rPr>
          <w:rFonts w:ascii="Times New Roman" w:hAnsi="Times New Roman" w:cs="Times New Roman"/>
          <w:sz w:val="24"/>
          <w:szCs w:val="24"/>
        </w:rPr>
        <w:t>?).</w:t>
      </w:r>
    </w:p>
    <w:p w14:paraId="0B8C7758" w14:textId="038CBE03" w:rsidR="00AA43F4" w:rsidRDefault="00AA43F4" w:rsidP="00AA43F4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Manipulácia s hláskami:</w:t>
      </w:r>
      <w:r w:rsidRPr="00AA43F4">
        <w:rPr>
          <w:rFonts w:ascii="Times New Roman" w:hAnsi="Times New Roman" w:cs="Times New Roman"/>
          <w:sz w:val="24"/>
          <w:szCs w:val="24"/>
        </w:rPr>
        <w:t xml:space="preserve"> Čo vznikne, ak v slove </w:t>
      </w:r>
      <w:r w:rsidRPr="00AA43F4">
        <w:rPr>
          <w:rFonts w:ascii="Times New Roman" w:hAnsi="Times New Roman" w:cs="Times New Roman"/>
          <w:i/>
          <w:iCs/>
          <w:sz w:val="24"/>
          <w:szCs w:val="24"/>
        </w:rPr>
        <w:t>les</w:t>
      </w:r>
      <w:r w:rsidRPr="00AA43F4">
        <w:rPr>
          <w:rFonts w:ascii="Times New Roman" w:hAnsi="Times New Roman" w:cs="Times New Roman"/>
          <w:sz w:val="24"/>
          <w:szCs w:val="24"/>
        </w:rPr>
        <w:t xml:space="preserve"> vymeníme L za P? (Pes).</w:t>
      </w:r>
    </w:p>
    <w:p w14:paraId="5501579B" w14:textId="77777777" w:rsidR="00AA43F4" w:rsidRPr="00AA43F4" w:rsidRDefault="00AA43F4" w:rsidP="00AA43F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6CB1228" w14:textId="77777777" w:rsidR="00AA43F4" w:rsidRP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Ako rozvíjať tieto schopnosti? (Tipy na cvičenia)</w:t>
      </w:r>
    </w:p>
    <w:p w14:paraId="5784624B" w14:textId="6D4A9342" w:rsidR="00AA43F4" w:rsidRP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Hry na fonematické rozlišovanie</w:t>
      </w:r>
    </w:p>
    <w:p w14:paraId="0CBBC851" w14:textId="77777777" w:rsidR="00AA43F4" w:rsidRPr="00AA43F4" w:rsidRDefault="00AA43F4" w:rsidP="00AA43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Správne vs. nesprávne slovo:</w:t>
      </w:r>
      <w:r w:rsidRPr="00AA43F4">
        <w:rPr>
          <w:rFonts w:ascii="Times New Roman" w:hAnsi="Times New Roman" w:cs="Times New Roman"/>
          <w:sz w:val="24"/>
          <w:szCs w:val="24"/>
        </w:rPr>
        <w:t xml:space="preserve"> Ukážte na ruku a povedzte: „Je to luku? Nuku? Ruku?“ Dieťa tleskne, keď počuje správne slovo.</w:t>
      </w:r>
    </w:p>
    <w:p w14:paraId="1B008293" w14:textId="77777777" w:rsidR="00AA43F4" w:rsidRDefault="00AA43F4" w:rsidP="00AA43F4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Dvojice slov:</w:t>
      </w:r>
      <w:r w:rsidRPr="00AA43F4">
        <w:rPr>
          <w:rFonts w:ascii="Times New Roman" w:hAnsi="Times New Roman" w:cs="Times New Roman"/>
          <w:sz w:val="24"/>
          <w:szCs w:val="24"/>
        </w:rPr>
        <w:t xml:space="preserve"> Hovorte slová a dieťa hovorí, či sú rovnaké alebo odlišné (napr. </w:t>
      </w:r>
      <w:r w:rsidRPr="00AA43F4">
        <w:rPr>
          <w:rFonts w:ascii="Times New Roman" w:hAnsi="Times New Roman" w:cs="Times New Roman"/>
          <w:i/>
          <w:iCs/>
          <w:sz w:val="24"/>
          <w:szCs w:val="24"/>
        </w:rPr>
        <w:t>les – les</w:t>
      </w:r>
      <w:r w:rsidRPr="00AA43F4">
        <w:rPr>
          <w:rFonts w:ascii="Times New Roman" w:hAnsi="Times New Roman" w:cs="Times New Roman"/>
          <w:sz w:val="24"/>
          <w:szCs w:val="24"/>
        </w:rPr>
        <w:t xml:space="preserve"> vs. </w:t>
      </w:r>
      <w:r w:rsidRPr="00AA43F4">
        <w:rPr>
          <w:rFonts w:ascii="Times New Roman" w:hAnsi="Times New Roman" w:cs="Times New Roman"/>
          <w:i/>
          <w:iCs/>
          <w:sz w:val="24"/>
          <w:szCs w:val="24"/>
        </w:rPr>
        <w:t>les – pes</w:t>
      </w:r>
      <w:r w:rsidRPr="00AA43F4">
        <w:rPr>
          <w:rFonts w:ascii="Times New Roman" w:hAnsi="Times New Roman" w:cs="Times New Roman"/>
          <w:sz w:val="24"/>
          <w:szCs w:val="24"/>
        </w:rPr>
        <w:t>).</w:t>
      </w:r>
    </w:p>
    <w:p w14:paraId="5971AA41" w14:textId="318B608F" w:rsidR="00156610" w:rsidRDefault="00E67B05" w:rsidP="00E67B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F305E69" wp14:editId="5EE35D69">
            <wp:extent cx="5893945" cy="4213860"/>
            <wp:effectExtent l="0" t="0" r="0" b="0"/>
            <wp:docPr id="96287106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916" cy="424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B05">
        <w:t xml:space="preserve"> </w:t>
      </w:r>
      <w:r w:rsidRPr="00E67B05">
        <w:rPr>
          <w:rFonts w:ascii="Times New Roman" w:hAnsi="Times New Roman" w:cs="Times New Roman"/>
          <w:sz w:val="24"/>
          <w:szCs w:val="24"/>
        </w:rPr>
        <w:t>(dvojice obrázkov zo série Poslúchaj ma jazýček)</w:t>
      </w:r>
    </w:p>
    <w:p w14:paraId="778DEEFB" w14:textId="781B9EE0" w:rsidR="00E67B05" w:rsidRPr="00E67B05" w:rsidRDefault="00E67B05" w:rsidP="00E67B05">
      <w:pPr>
        <w:pStyle w:val="Odsekzoznamu"/>
        <w:numPr>
          <w:ilvl w:val="0"/>
          <w:numId w:val="7"/>
        </w:numPr>
        <w:jc w:val="both"/>
        <w:rPr>
          <w:b/>
          <w:bCs/>
        </w:rPr>
      </w:pPr>
      <w:r w:rsidRPr="00E67B05">
        <w:rPr>
          <w:rFonts w:ascii="Times New Roman" w:hAnsi="Times New Roman" w:cs="Times New Roman"/>
          <w:b/>
          <w:bCs/>
          <w:sz w:val="24"/>
          <w:szCs w:val="24"/>
        </w:rPr>
        <w:t>Zvukové pexeso</w:t>
      </w:r>
    </w:p>
    <w:p w14:paraId="4D0456A5" w14:textId="77777777" w:rsidR="00E67B05" w:rsidRDefault="00E67B05" w:rsidP="00E67B05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150E76" w14:textId="77777777" w:rsidR="00E67B05" w:rsidRDefault="00E67B05" w:rsidP="00E67B05">
      <w:pPr>
        <w:pStyle w:val="Odsekzoznamu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C9494" w14:textId="77777777" w:rsidR="00E67B05" w:rsidRPr="00E67B05" w:rsidRDefault="00E67B05" w:rsidP="00E67B05">
      <w:pPr>
        <w:pStyle w:val="Odsekzoznamu"/>
        <w:jc w:val="both"/>
        <w:rPr>
          <w:b/>
          <w:bCs/>
        </w:rPr>
      </w:pPr>
    </w:p>
    <w:p w14:paraId="7D9E0F40" w14:textId="63A73193" w:rsidR="00AA43F4" w:rsidRP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lastRenderedPageBreak/>
        <w:t>Hry na fonematické uvedomovanie</w:t>
      </w:r>
    </w:p>
    <w:p w14:paraId="33BBFFE3" w14:textId="77777777" w:rsidR="00AA43F4" w:rsidRPr="00AA43F4" w:rsidRDefault="00AA43F4" w:rsidP="00AA43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Slovný futbal:</w:t>
      </w:r>
      <w:r w:rsidRPr="00AA43F4">
        <w:rPr>
          <w:rFonts w:ascii="Times New Roman" w:hAnsi="Times New Roman" w:cs="Times New Roman"/>
          <w:sz w:val="24"/>
          <w:szCs w:val="24"/>
        </w:rPr>
        <w:t xml:space="preserve"> Klasická hra, kde nasledujúce slovo začína na poslednú hlásku predchádzajúceho (mačka </w:t>
      </w:r>
      <w:r w:rsidRPr="00AA43F4">
        <w:rPr>
          <w:rFonts w:ascii="Segoe UI Symbol" w:hAnsi="Segoe UI Symbol" w:cs="Segoe UI Symbol"/>
          <w:sz w:val="24"/>
          <w:szCs w:val="24"/>
        </w:rPr>
        <w:t>➔</w:t>
      </w:r>
      <w:r w:rsidRPr="00AA43F4">
        <w:rPr>
          <w:rFonts w:ascii="Times New Roman" w:hAnsi="Times New Roman" w:cs="Times New Roman"/>
          <w:sz w:val="24"/>
          <w:szCs w:val="24"/>
        </w:rPr>
        <w:t xml:space="preserve"> auto </w:t>
      </w:r>
      <w:r w:rsidRPr="00AA43F4">
        <w:rPr>
          <w:rFonts w:ascii="Segoe UI Symbol" w:hAnsi="Segoe UI Symbol" w:cs="Segoe UI Symbol"/>
          <w:sz w:val="24"/>
          <w:szCs w:val="24"/>
        </w:rPr>
        <w:t>➔</w:t>
      </w:r>
      <w:r w:rsidRPr="00AA43F4">
        <w:rPr>
          <w:rFonts w:ascii="Times New Roman" w:hAnsi="Times New Roman" w:cs="Times New Roman"/>
          <w:sz w:val="24"/>
          <w:szCs w:val="24"/>
        </w:rPr>
        <w:t xml:space="preserve"> oko).</w:t>
      </w:r>
    </w:p>
    <w:p w14:paraId="4E548832" w14:textId="77777777" w:rsidR="00AA43F4" w:rsidRPr="00AA43F4" w:rsidRDefault="00AA43F4" w:rsidP="00AA43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Hľadanie hlásky:</w:t>
      </w:r>
      <w:r w:rsidRPr="00AA43F4">
        <w:rPr>
          <w:rFonts w:ascii="Times New Roman" w:hAnsi="Times New Roman" w:cs="Times New Roman"/>
          <w:sz w:val="24"/>
          <w:szCs w:val="24"/>
        </w:rPr>
        <w:t xml:space="preserve"> „Letí, letí, všetko letí, čo sa začína na hlásku S...“ (stôl, slon, syr).</w:t>
      </w:r>
    </w:p>
    <w:p w14:paraId="1BF9D31D" w14:textId="77777777" w:rsidR="00AA43F4" w:rsidRPr="00AA43F4" w:rsidRDefault="00AA43F4" w:rsidP="00AA43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Hra na robotov (Syntéza):</w:t>
      </w:r>
      <w:r w:rsidRPr="00AA43F4">
        <w:rPr>
          <w:rFonts w:ascii="Times New Roman" w:hAnsi="Times New Roman" w:cs="Times New Roman"/>
          <w:sz w:val="24"/>
          <w:szCs w:val="24"/>
        </w:rPr>
        <w:t xml:space="preserve"> Rodič hovorí ako robot („Prines mi K-N-I-H-U“) a dieťa musí slovo zložiť a predmet priniesť.</w:t>
      </w:r>
    </w:p>
    <w:p w14:paraId="4D8F84C7" w14:textId="1FAB833D" w:rsidR="00AA43F4" w:rsidRDefault="00AA43F4" w:rsidP="00AA43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Hláskovanie (Analýza):</w:t>
      </w:r>
      <w:r w:rsidRPr="00AA43F4">
        <w:rPr>
          <w:rFonts w:ascii="Times New Roman" w:hAnsi="Times New Roman" w:cs="Times New Roman"/>
          <w:sz w:val="24"/>
          <w:szCs w:val="24"/>
        </w:rPr>
        <w:t xml:space="preserve"> Dieťa má za úlohu „rozmeniť slovo na drobné“ (napr. dom = d-o-m). Začínajte s krátkymi 3-hláskovými slovami.</w:t>
      </w:r>
    </w:p>
    <w:p w14:paraId="598E1FDE" w14:textId="4840A6D7" w:rsidR="00B14574" w:rsidRPr="00AA43F4" w:rsidRDefault="00B14574" w:rsidP="00AA43F4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Využitie textov, napr.</w:t>
      </w:r>
      <w:r>
        <w:rPr>
          <w:rFonts w:ascii="Times New Roman" w:hAnsi="Times New Roman" w:cs="Times New Roman"/>
          <w:sz w:val="24"/>
          <w:szCs w:val="24"/>
        </w:rPr>
        <w:t xml:space="preserve"> rozprávku: Dieťa má za úlohu tlesknúť/lusknúť/dupnúť/postaviť sa vo chvíli, keď v texte začuje dohodnuté slovo</w:t>
      </w:r>
    </w:p>
    <w:p w14:paraId="15E5A754" w14:textId="77777777" w:rsidR="00AA43F4" w:rsidRPr="00AA43F4" w:rsidRDefault="00AA43F4" w:rsidP="00AA43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43F4">
        <w:rPr>
          <w:rFonts w:ascii="Times New Roman" w:hAnsi="Times New Roman" w:cs="Times New Roman"/>
          <w:b/>
          <w:bCs/>
          <w:sz w:val="24"/>
          <w:szCs w:val="24"/>
        </w:rPr>
        <w:t>Prečo sú tieto schopnosti dôležité?</w:t>
      </w:r>
    </w:p>
    <w:p w14:paraId="2650FD9C" w14:textId="77777777" w:rsidR="00AA43F4" w:rsidRPr="00AA43F4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sz w:val="24"/>
          <w:szCs w:val="24"/>
        </w:rPr>
        <w:t xml:space="preserve">Ak dieťa nedokáže hlásky presne sluchom rozlíšiť a analyzovať, prejaví sa to v škole ako </w:t>
      </w:r>
      <w:r w:rsidRPr="00AA43F4">
        <w:rPr>
          <w:rFonts w:ascii="Times New Roman" w:hAnsi="Times New Roman" w:cs="Times New Roman"/>
          <w:b/>
          <w:bCs/>
          <w:sz w:val="24"/>
          <w:szCs w:val="24"/>
        </w:rPr>
        <w:t>dyslexia</w:t>
      </w:r>
      <w:r w:rsidRPr="00AA43F4">
        <w:rPr>
          <w:rFonts w:ascii="Times New Roman" w:hAnsi="Times New Roman" w:cs="Times New Roman"/>
          <w:sz w:val="24"/>
          <w:szCs w:val="24"/>
        </w:rPr>
        <w:t xml:space="preserve"> (problémy s čítaním) alebo </w:t>
      </w:r>
      <w:r w:rsidRPr="00AA43F4">
        <w:rPr>
          <w:rFonts w:ascii="Times New Roman" w:hAnsi="Times New Roman" w:cs="Times New Roman"/>
          <w:b/>
          <w:bCs/>
          <w:sz w:val="24"/>
          <w:szCs w:val="24"/>
        </w:rPr>
        <w:t>dysgrafia/dysortografia</w:t>
      </w:r>
      <w:r w:rsidRPr="00AA43F4">
        <w:rPr>
          <w:rFonts w:ascii="Times New Roman" w:hAnsi="Times New Roman" w:cs="Times New Roman"/>
          <w:sz w:val="24"/>
          <w:szCs w:val="24"/>
        </w:rPr>
        <w:t xml:space="preserve"> (špecifické chyby v písaní, napr. vynechávanie písmen, zamieňanie b/d, p/b, ignorovanie dĺžňov a mäkčeňov).</w:t>
      </w:r>
    </w:p>
    <w:p w14:paraId="5E87F270" w14:textId="696A8C3E" w:rsidR="00E607EC" w:rsidRDefault="00AA43F4" w:rsidP="00AA43F4">
      <w:pPr>
        <w:jc w:val="both"/>
        <w:rPr>
          <w:rFonts w:ascii="Times New Roman" w:hAnsi="Times New Roman" w:cs="Times New Roman"/>
          <w:sz w:val="24"/>
          <w:szCs w:val="24"/>
        </w:rPr>
      </w:pPr>
      <w:r w:rsidRPr="00AA43F4">
        <w:rPr>
          <w:rFonts w:ascii="Times New Roman" w:hAnsi="Times New Roman" w:cs="Times New Roman"/>
          <w:sz w:val="24"/>
          <w:szCs w:val="24"/>
        </w:rPr>
        <w:t xml:space="preserve">Ak máte podozrenie, že predškolák (5-6 rokov) nepočuje rozdiely v slovách alebo nedokáže určiť prvú hlásku v slove, je vhodné poradiť sa s </w:t>
      </w:r>
      <w:r w:rsidRPr="00AA43F4">
        <w:rPr>
          <w:rFonts w:ascii="Times New Roman" w:hAnsi="Times New Roman" w:cs="Times New Roman"/>
          <w:b/>
          <w:bCs/>
          <w:sz w:val="24"/>
          <w:szCs w:val="24"/>
        </w:rPr>
        <w:t>logopédom</w:t>
      </w:r>
      <w:r w:rsidRPr="00AA43F4">
        <w:rPr>
          <w:rFonts w:ascii="Times New Roman" w:hAnsi="Times New Roman" w:cs="Times New Roman"/>
          <w:sz w:val="24"/>
          <w:szCs w:val="24"/>
        </w:rPr>
        <w:t xml:space="preserve"> alebo navštíviť centrum poradenstva a prevencie (CPP).</w:t>
      </w:r>
    </w:p>
    <w:p w14:paraId="7CBA3FB4" w14:textId="24B5BB39" w:rsidR="005D4701" w:rsidRDefault="005D4701" w:rsidP="00E607EC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5D4701">
        <w:rPr>
          <w:rFonts w:ascii="Times New Roman" w:hAnsi="Times New Roman" w:cs="Times New Roman"/>
          <w:sz w:val="24"/>
          <w:szCs w:val="24"/>
        </w:rPr>
        <w:t xml:space="preserve">a Slovensku je známy </w:t>
      </w:r>
      <w:r w:rsidRPr="00E607EC">
        <w:rPr>
          <w:rFonts w:ascii="Times New Roman" w:hAnsi="Times New Roman" w:cs="Times New Roman"/>
          <w:b/>
          <w:bCs/>
          <w:sz w:val="24"/>
          <w:szCs w:val="24"/>
          <w:u w:val="single"/>
        </w:rPr>
        <w:t>Tréning fonematického uvedomovania podľa Eľkonina (Mikulajová, Tokárová, Sümegiová).</w:t>
      </w:r>
      <w:r w:rsidRPr="005D4701">
        <w:rPr>
          <w:rFonts w:ascii="Times New Roman" w:hAnsi="Times New Roman" w:cs="Times New Roman"/>
          <w:sz w:val="24"/>
          <w:szCs w:val="24"/>
        </w:rPr>
        <w:t xml:space="preserve"> Dieťa si pomocou tejto metodiky hravou formou trénuje schopnosť fonematického uvedomovania. Obsahuje dve časti: predgrafémovú a grafémovú etapu. Tréning sa môže realizovať individuálne a taktiež skupinovo. Je vhodný pre deti predškolského veku, deti s odloženou školskou dochádzkou, deti s oneskoreným vývinom reči, narušeným vývinom reči, deti s rizikom vzniku špecifických porúch učenia, pre deti s narušeným zvukovej roviny reči, bilingválne deti, deti s poškodením mozgu a následnou stratou pamäti a taktiež pre slabších čitateľov.</w:t>
      </w:r>
    </w:p>
    <w:p w14:paraId="1D8D00ED" w14:textId="77FE64A1" w:rsidR="005D4701" w:rsidRDefault="005D4701" w:rsidP="00E607EC">
      <w:pPr>
        <w:spacing w:before="240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174B123E" wp14:editId="3D603D37">
                <wp:extent cx="304800" cy="304800"/>
                <wp:effectExtent l="0" t="0" r="0" b="0"/>
                <wp:docPr id="325665527" name="Obdĺžnik 1" descr="Image_20231202_0001-9.webp (1345×1920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66F1AD9" id="Obdĺžnik 1" o:spid="_x0000_s1026" alt="Image_20231202_0001-9.webp (1345×1920)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5D4701">
        <w:t xml:space="preserve"> </w:t>
      </w:r>
      <w:r>
        <w:rPr>
          <w:noProof/>
        </w:rPr>
        <w:drawing>
          <wp:inline distT="0" distB="0" distL="0" distR="0" wp14:anchorId="770C775C" wp14:editId="6924CDB3">
            <wp:extent cx="1943100" cy="2774144"/>
            <wp:effectExtent l="0" t="0" r="0" b="7620"/>
            <wp:docPr id="415322786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450" cy="2784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</w:t>
      </w:r>
      <w:r>
        <w:rPr>
          <w:noProof/>
        </w:rPr>
        <w:drawing>
          <wp:inline distT="0" distB="0" distL="0" distR="0" wp14:anchorId="25C9666A" wp14:editId="7D7769DA">
            <wp:extent cx="1950720" cy="2750618"/>
            <wp:effectExtent l="0" t="0" r="0" b="0"/>
            <wp:docPr id="1651382652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442" cy="2771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5A8C6" w14:textId="77777777" w:rsidR="005D4701" w:rsidRPr="005D4701" w:rsidRDefault="005D4701" w:rsidP="00E607EC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701">
        <w:rPr>
          <w:rFonts w:ascii="Times New Roman" w:hAnsi="Times New Roman" w:cs="Times New Roman"/>
          <w:sz w:val="24"/>
          <w:szCs w:val="24"/>
        </w:rPr>
        <w:lastRenderedPageBreak/>
        <w:t>Táto metóda sa odporúča:</w:t>
      </w:r>
    </w:p>
    <w:p w14:paraId="3C68909E" w14:textId="77777777" w:rsidR="005D4701" w:rsidRPr="005D4701" w:rsidRDefault="005D4701" w:rsidP="00E607E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701">
        <w:rPr>
          <w:rFonts w:ascii="Times New Roman" w:hAnsi="Times New Roman" w:cs="Times New Roman"/>
          <w:sz w:val="24"/>
          <w:szCs w:val="24"/>
        </w:rPr>
        <w:t>predškolákom s pokračovaním povinného predprimárneho vzdelávania (odklad),</w:t>
      </w:r>
    </w:p>
    <w:p w14:paraId="1280CB54" w14:textId="77777777" w:rsidR="005D4701" w:rsidRPr="005D4701" w:rsidRDefault="005D4701" w:rsidP="00E607E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701">
        <w:rPr>
          <w:rFonts w:ascii="Times New Roman" w:hAnsi="Times New Roman" w:cs="Times New Roman"/>
          <w:sz w:val="24"/>
          <w:szCs w:val="24"/>
        </w:rPr>
        <w:t>predškolákom s narušenou komunikačnou schopnosťou,</w:t>
      </w:r>
    </w:p>
    <w:p w14:paraId="72050564" w14:textId="77777777" w:rsidR="005D4701" w:rsidRPr="005D4701" w:rsidRDefault="005D4701" w:rsidP="00E607E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701">
        <w:rPr>
          <w:rFonts w:ascii="Times New Roman" w:hAnsi="Times New Roman" w:cs="Times New Roman"/>
          <w:sz w:val="24"/>
          <w:szCs w:val="24"/>
        </w:rPr>
        <w:t>predškolákom z bilingválneho prostredia</w:t>
      </w:r>
    </w:p>
    <w:p w14:paraId="45ACD027" w14:textId="77777777" w:rsidR="005D4701" w:rsidRPr="005D4701" w:rsidRDefault="005D4701" w:rsidP="00E607E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701">
        <w:rPr>
          <w:rFonts w:ascii="Times New Roman" w:hAnsi="Times New Roman" w:cs="Times New Roman"/>
          <w:sz w:val="24"/>
          <w:szCs w:val="24"/>
        </w:rPr>
        <w:t>predškolákom s oneskoreným vývinom reči</w:t>
      </w:r>
    </w:p>
    <w:p w14:paraId="11BA47B4" w14:textId="77777777" w:rsidR="005D4701" w:rsidRPr="00E607EC" w:rsidRDefault="005D4701" w:rsidP="00E607EC">
      <w:pPr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4701">
        <w:rPr>
          <w:rFonts w:ascii="Times New Roman" w:hAnsi="Times New Roman" w:cs="Times New Roman"/>
          <w:sz w:val="24"/>
          <w:szCs w:val="24"/>
        </w:rPr>
        <w:t xml:space="preserve">a všetkým predškolákom, ktorí chcú mať </w:t>
      </w:r>
      <w:r w:rsidRPr="005D4701">
        <w:rPr>
          <w:rFonts w:ascii="Times New Roman" w:hAnsi="Times New Roman" w:cs="Times New Roman"/>
          <w:b/>
          <w:bCs/>
          <w:sz w:val="24"/>
          <w:szCs w:val="24"/>
        </w:rPr>
        <w:t>dobrý štart do školy…</w:t>
      </w:r>
    </w:p>
    <w:p w14:paraId="6E5820F6" w14:textId="77777777" w:rsidR="00E607EC" w:rsidRDefault="00E607EC" w:rsidP="00E607E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8AFD4" w14:textId="028DB619" w:rsidR="00E607EC" w:rsidRDefault="00156610" w:rsidP="00E607E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Použité zdroje:</w:t>
      </w:r>
    </w:p>
    <w:p w14:paraId="48C1111E" w14:textId="56994D3F" w:rsidR="00156610" w:rsidRDefault="00156610" w:rsidP="00E607EC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6610">
        <w:rPr>
          <w:rFonts w:ascii="Times New Roman" w:hAnsi="Times New Roman" w:cs="Times New Roman"/>
          <w:sz w:val="24"/>
          <w:szCs w:val="24"/>
        </w:rPr>
        <w:t>Mikulajová, Tokárová, Sümegiová</w:t>
      </w:r>
      <w:r>
        <w:rPr>
          <w:rFonts w:ascii="Times New Roman" w:hAnsi="Times New Roman" w:cs="Times New Roman"/>
          <w:sz w:val="24"/>
          <w:szCs w:val="24"/>
        </w:rPr>
        <w:t xml:space="preserve">, 2023, </w:t>
      </w:r>
      <w:r>
        <w:rPr>
          <w:rFonts w:ascii="Times New Roman" w:hAnsi="Times New Roman" w:cs="Times New Roman"/>
          <w:i/>
          <w:iCs/>
          <w:sz w:val="24"/>
          <w:szCs w:val="24"/>
        </w:rPr>
        <w:t>Tréning fonematického uvedomovania podľa Eľkonina</w:t>
      </w:r>
    </w:p>
    <w:p w14:paraId="305A50DC" w14:textId="4B040B77" w:rsidR="005D4701" w:rsidRDefault="00156610" w:rsidP="00E67B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Arslan Šinková. 2020, </w:t>
      </w:r>
      <w:r w:rsidRPr="00156610">
        <w:rPr>
          <w:rFonts w:ascii="Times New Roman" w:hAnsi="Times New Roman" w:cs="Times New Roman"/>
          <w:i/>
          <w:iCs/>
          <w:sz w:val="24"/>
          <w:szCs w:val="24"/>
        </w:rPr>
        <w:t>Hravé aktivity pre deti</w:t>
      </w:r>
    </w:p>
    <w:p w14:paraId="1B3591CF" w14:textId="06CC560D" w:rsidR="00E67B05" w:rsidRPr="00AA43F4" w:rsidRDefault="00E67B05" w:rsidP="00E67B0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Poslúchaj ma jazýček</w:t>
      </w:r>
    </w:p>
    <w:sectPr w:rsidR="00E67B05" w:rsidRPr="00AA4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725FF"/>
    <w:multiLevelType w:val="multilevel"/>
    <w:tmpl w:val="CF2A0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59E1"/>
    <w:multiLevelType w:val="multilevel"/>
    <w:tmpl w:val="97B20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FF4188"/>
    <w:multiLevelType w:val="hybridMultilevel"/>
    <w:tmpl w:val="84F4E6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42696"/>
    <w:multiLevelType w:val="multilevel"/>
    <w:tmpl w:val="EC808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5F5125"/>
    <w:multiLevelType w:val="multilevel"/>
    <w:tmpl w:val="6B06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BB2C32"/>
    <w:multiLevelType w:val="multilevel"/>
    <w:tmpl w:val="7B06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5411DA"/>
    <w:multiLevelType w:val="multilevel"/>
    <w:tmpl w:val="18FA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3F4"/>
    <w:rsid w:val="00156610"/>
    <w:rsid w:val="005D4701"/>
    <w:rsid w:val="00A057C0"/>
    <w:rsid w:val="00AA43F4"/>
    <w:rsid w:val="00B14574"/>
    <w:rsid w:val="00E1137D"/>
    <w:rsid w:val="00E607EC"/>
    <w:rsid w:val="00E637FF"/>
    <w:rsid w:val="00E6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E757"/>
  <w15:chartTrackingRefBased/>
  <w15:docId w15:val="{88994C73-D798-41C9-A62E-83B3E9C8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A43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A43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A43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A43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A43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A43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A43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A43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A43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A43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A43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A43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A43F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A43F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A43F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A43F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A43F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A43F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A43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A43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A43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A43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A43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A43F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A43F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A43F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A43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A43F4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A43F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A43F4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Posypanková</dc:creator>
  <cp:keywords/>
  <dc:description/>
  <cp:lastModifiedBy>PC</cp:lastModifiedBy>
  <cp:revision>2</cp:revision>
  <dcterms:created xsi:type="dcterms:W3CDTF">2026-09-23T17:44:00Z</dcterms:created>
  <dcterms:modified xsi:type="dcterms:W3CDTF">2026-09-28T07:31:00Z</dcterms:modified>
</cp:coreProperties>
</file>