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DC8E" w14:textId="77777777" w:rsidR="00EA2067" w:rsidRDefault="00EA2067" w:rsidP="00EA2067">
      <w:pPr>
        <w:pStyle w:val="Hlavika"/>
        <w:rPr>
          <w:sz w:val="24"/>
        </w:rPr>
      </w:pPr>
      <w:bookmarkStart w:id="0" w:name="_Hlk202334419"/>
      <w:r>
        <w:rPr>
          <w:sz w:val="24"/>
        </w:rPr>
        <w:t>Súkromné centrum poradenstva a prevencie</w:t>
      </w:r>
    </w:p>
    <w:p w14:paraId="30502494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 xml:space="preserve"> Továrenská 1635/2, 071 01 Michalovce</w:t>
      </w:r>
    </w:p>
    <w:p w14:paraId="0D981850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>Tel.: 0908 600 179, 0917 400 516</w:t>
      </w:r>
    </w:p>
    <w:p w14:paraId="1EE960AC" w14:textId="77777777" w:rsidR="00EA2067" w:rsidRDefault="00EA2067" w:rsidP="00EA2067">
      <w:pPr>
        <w:pStyle w:val="Hlavika"/>
        <w:rPr>
          <w:sz w:val="24"/>
        </w:rPr>
      </w:pPr>
      <w:r>
        <w:rPr>
          <w:sz w:val="24"/>
        </w:rPr>
        <w:t xml:space="preserve">Email: scspporadenstva@gmail.com, web.: </w:t>
      </w:r>
      <w:hyperlink r:id="rId7" w:history="1">
        <w:r>
          <w:rPr>
            <w:rStyle w:val="Hypertextovprepojenie"/>
            <w:sz w:val="24"/>
          </w:rPr>
          <w:t>www.scppmi.sk</w:t>
        </w:r>
      </w:hyperlink>
    </w:p>
    <w:p w14:paraId="5BB93A82" w14:textId="77777777" w:rsidR="00574023" w:rsidRPr="00574023" w:rsidRDefault="00574023" w:rsidP="00574023">
      <w:pPr>
        <w:jc w:val="center"/>
      </w:pPr>
      <w:r w:rsidRPr="00574023">
        <w:t>__________________________________________________________________________________</w:t>
      </w:r>
    </w:p>
    <w:bookmarkEnd w:id="0"/>
    <w:p w14:paraId="6C066F15" w14:textId="77777777" w:rsidR="00574023" w:rsidRPr="00574023" w:rsidRDefault="00574023" w:rsidP="00574023"/>
    <w:p w14:paraId="4DE05B02" w14:textId="77777777" w:rsidR="00574023" w:rsidRPr="00574023" w:rsidRDefault="00574023" w:rsidP="00574023">
      <w:pPr>
        <w:rPr>
          <w:b/>
          <w:bCs/>
        </w:rPr>
      </w:pPr>
    </w:p>
    <w:p w14:paraId="33104899" w14:textId="77777777" w:rsidR="00574023" w:rsidRPr="00574023" w:rsidRDefault="00574023" w:rsidP="00574023">
      <w:pPr>
        <w:rPr>
          <w:b/>
          <w:bCs/>
        </w:rPr>
      </w:pPr>
    </w:p>
    <w:p w14:paraId="12BDEC80" w14:textId="77777777" w:rsidR="00574023" w:rsidRPr="00574023" w:rsidRDefault="00574023" w:rsidP="00574023">
      <w:pPr>
        <w:rPr>
          <w:b/>
          <w:bCs/>
        </w:rPr>
      </w:pPr>
    </w:p>
    <w:p w14:paraId="1B26B8F4" w14:textId="77777777" w:rsidR="00574023" w:rsidRPr="00574023" w:rsidRDefault="00574023" w:rsidP="00574023">
      <w:pPr>
        <w:rPr>
          <w:b/>
          <w:bCs/>
        </w:rPr>
      </w:pPr>
    </w:p>
    <w:p w14:paraId="379222F0" w14:textId="77777777" w:rsidR="00574023" w:rsidRPr="00574023" w:rsidRDefault="00574023" w:rsidP="00574023">
      <w:pPr>
        <w:rPr>
          <w:b/>
          <w:bCs/>
        </w:rPr>
      </w:pPr>
    </w:p>
    <w:p w14:paraId="7C5310CC" w14:textId="77777777" w:rsidR="00574023" w:rsidRPr="00574023" w:rsidRDefault="00574023" w:rsidP="00574023">
      <w:pPr>
        <w:rPr>
          <w:b/>
          <w:bCs/>
        </w:rPr>
      </w:pPr>
    </w:p>
    <w:p w14:paraId="35B1CD9E" w14:textId="7A320EBE" w:rsidR="00720DA3" w:rsidRDefault="00574023" w:rsidP="00574023">
      <w:pPr>
        <w:jc w:val="center"/>
        <w:rPr>
          <w:b/>
          <w:bCs/>
        </w:rPr>
      </w:pPr>
      <w:r>
        <w:rPr>
          <w:b/>
          <w:bCs/>
        </w:rPr>
        <w:t xml:space="preserve">Rozvíjanie </w:t>
      </w:r>
      <w:r w:rsidR="00334DCE">
        <w:rPr>
          <w:b/>
          <w:bCs/>
        </w:rPr>
        <w:t>jemnej motoriky, grafomotoriky v domácom prostredí</w:t>
      </w:r>
    </w:p>
    <w:p w14:paraId="19B86A7B" w14:textId="40C2D394" w:rsidR="00574023" w:rsidRPr="00574023" w:rsidRDefault="00574023" w:rsidP="00574023">
      <w:pPr>
        <w:jc w:val="center"/>
        <w:rPr>
          <w:b/>
          <w:bCs/>
        </w:rPr>
      </w:pPr>
      <w:r>
        <w:rPr>
          <w:b/>
          <w:bCs/>
        </w:rPr>
        <w:t>metodický materiál</w:t>
      </w:r>
    </w:p>
    <w:p w14:paraId="52D9BAA3" w14:textId="77777777" w:rsidR="00574023" w:rsidRPr="00574023" w:rsidRDefault="00574023" w:rsidP="00574023"/>
    <w:p w14:paraId="05D9E3C6" w14:textId="77777777" w:rsidR="00574023" w:rsidRPr="00574023" w:rsidRDefault="00574023" w:rsidP="00574023"/>
    <w:p w14:paraId="1303CD44" w14:textId="77777777" w:rsidR="00574023" w:rsidRPr="00574023" w:rsidRDefault="00574023" w:rsidP="00574023"/>
    <w:p w14:paraId="13E6753C" w14:textId="77777777" w:rsidR="00574023" w:rsidRPr="00574023" w:rsidRDefault="00574023" w:rsidP="00574023"/>
    <w:p w14:paraId="0B2C35DF" w14:textId="77777777" w:rsidR="00574023" w:rsidRPr="00574023" w:rsidRDefault="00574023" w:rsidP="00574023"/>
    <w:p w14:paraId="3A1B72E5" w14:textId="77777777" w:rsidR="00574023" w:rsidRPr="00574023" w:rsidRDefault="00574023" w:rsidP="00574023"/>
    <w:p w14:paraId="2BC3429E" w14:textId="77777777" w:rsidR="00574023" w:rsidRDefault="00574023" w:rsidP="00574023"/>
    <w:p w14:paraId="224BD6EB" w14:textId="77777777" w:rsidR="00574023" w:rsidRDefault="00574023" w:rsidP="00574023"/>
    <w:p w14:paraId="418BE58F" w14:textId="2BDB9B9D" w:rsidR="00574023" w:rsidRPr="00574023" w:rsidRDefault="00574023" w:rsidP="00574023">
      <w:r w:rsidRPr="00574023">
        <w:rPr>
          <w:b/>
          <w:bCs/>
        </w:rPr>
        <w:t>Spracovala</w:t>
      </w:r>
      <w:r>
        <w:rPr>
          <w:b/>
          <w:bCs/>
        </w:rPr>
        <w:t>:</w:t>
      </w:r>
      <w:r w:rsidRPr="00574023">
        <w:t xml:space="preserve"> Mgr. Monika Vasiľová, špeciálna pedagogička</w:t>
      </w:r>
    </w:p>
    <w:p w14:paraId="2EF27365" w14:textId="345FAB68" w:rsidR="00574023" w:rsidRPr="00574023" w:rsidRDefault="00974821" w:rsidP="00574023">
      <w:r>
        <w:t>16.07.2026</w:t>
      </w:r>
    </w:p>
    <w:p w14:paraId="2641B85E" w14:textId="77777777" w:rsidR="00574023" w:rsidRPr="00574023" w:rsidRDefault="00574023" w:rsidP="00574023"/>
    <w:p w14:paraId="424ABD59" w14:textId="77777777" w:rsidR="00574023" w:rsidRPr="00574023" w:rsidRDefault="00574023" w:rsidP="00574023"/>
    <w:p w14:paraId="484ED8F2" w14:textId="77777777" w:rsidR="00574023" w:rsidRPr="00574023" w:rsidRDefault="00574023" w:rsidP="00574023"/>
    <w:p w14:paraId="13E59F0C" w14:textId="16A016F7" w:rsidR="00574023" w:rsidRPr="00574023" w:rsidRDefault="00574023" w:rsidP="00574023">
      <w:pPr>
        <w:rPr>
          <w:b/>
          <w:bCs/>
        </w:rPr>
      </w:pPr>
      <w:r w:rsidRPr="00574023">
        <w:rPr>
          <w:b/>
          <w:bCs/>
        </w:rPr>
        <w:t xml:space="preserve">            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574023">
        <w:rPr>
          <w:b/>
          <w:bCs/>
        </w:rPr>
        <w:t>PhDr. Monika Havránková</w:t>
      </w:r>
    </w:p>
    <w:p w14:paraId="6B134EBF" w14:textId="77777777" w:rsidR="00574023" w:rsidRPr="00574023" w:rsidRDefault="00574023" w:rsidP="00574023">
      <w:pPr>
        <w:rPr>
          <w:b/>
          <w:bCs/>
        </w:rPr>
      </w:pPr>
      <w:r w:rsidRPr="00574023">
        <w:rPr>
          <w:b/>
          <w:bCs/>
        </w:rPr>
        <w:t xml:space="preserve"> </w:t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</w:r>
      <w:r w:rsidRPr="00574023">
        <w:rPr>
          <w:b/>
          <w:bCs/>
        </w:rPr>
        <w:tab/>
        <w:t xml:space="preserve"> Riaditeľka SCPP   </w:t>
      </w:r>
    </w:p>
    <w:p w14:paraId="04D1D3E0" w14:textId="3D81A60F" w:rsidR="00334DCE" w:rsidRPr="00334DCE" w:rsidRDefault="00334DCE" w:rsidP="00334DCE">
      <w:pPr>
        <w:jc w:val="both"/>
      </w:pPr>
      <w:r w:rsidRPr="00334DCE">
        <w:rPr>
          <w:b/>
          <w:bCs/>
        </w:rPr>
        <w:lastRenderedPageBreak/>
        <w:t>Jemná motorika</w:t>
      </w:r>
      <w:r w:rsidRPr="00334DCE">
        <w:t xml:space="preserve"> predstavuje riadenú koordináciu menších svalových skupín, predovšetkým svalov ruky, prstov a zápästia. Zahŕňa činnosti ako zapínanie gombíkov, strihanie, navliekanie korálikov či manipuláciu s drobnými predmetmi. Jej úroveň priamo ovplyvňuje sebaobslužné činnosti dieťaťa a jeho samostatnosť.</w:t>
      </w:r>
      <w:r w:rsidR="00581A1C">
        <w:t xml:space="preserve"> </w:t>
      </w:r>
    </w:p>
    <w:p w14:paraId="00B9DA79" w14:textId="49753509" w:rsidR="00334DCE" w:rsidRPr="00334DCE" w:rsidRDefault="00334DCE" w:rsidP="00334DCE">
      <w:pPr>
        <w:jc w:val="both"/>
      </w:pPr>
      <w:r w:rsidRPr="00334DCE">
        <w:rPr>
          <w:b/>
          <w:bCs/>
        </w:rPr>
        <w:t>Grafomotorika</w:t>
      </w:r>
      <w:r w:rsidRPr="00334DCE">
        <w:t xml:space="preserve"> je súbor psychomotorických činností, ktoré človek vykonáva pri písaní a kreslení. Nie je to len pohyb ruky, ale zložitý proces, ktorý si vyžaduje súhru zraku, pohybu ruky (vizuomotorika</w:t>
      </w:r>
      <w:r w:rsidR="00581A1C">
        <w:t>, koordinácia oko-ruka)</w:t>
      </w:r>
      <w:r w:rsidRPr="00334DCE">
        <w:t>, správneho držania tela a kognitívnych funkcií. Grafomotorika nestojí samostatne – vyvíja sa na základe dobre rozvinutej hrubej motoriky (pohyb celého tela) a jemnej motoriky.</w:t>
      </w:r>
    </w:p>
    <w:p w14:paraId="74FEF9DE" w14:textId="77777777" w:rsidR="00334DCE" w:rsidRPr="00334DCE" w:rsidRDefault="00334DCE" w:rsidP="00334DCE">
      <w:pPr>
        <w:jc w:val="both"/>
      </w:pPr>
      <w:r w:rsidRPr="00334DCE">
        <w:t>Prečo je dôležité tieto oblasti rozvíjať pred nástupom do školy?</w:t>
      </w:r>
    </w:p>
    <w:p w14:paraId="74C4B667" w14:textId="77777777" w:rsidR="00334DCE" w:rsidRPr="00334DCE" w:rsidRDefault="00334DCE" w:rsidP="00334DCE">
      <w:pPr>
        <w:numPr>
          <w:ilvl w:val="0"/>
          <w:numId w:val="1"/>
        </w:numPr>
        <w:jc w:val="both"/>
      </w:pPr>
      <w:r w:rsidRPr="00334DCE">
        <w:t>Prevencia školských ťažkostí: Nedostatočne rozvinutá motorika môže viesť k rýchlej únave ruky, bolestiam zápästia, pomalému tempu pri písaní a následnej frustrácii zo školy.</w:t>
      </w:r>
    </w:p>
    <w:p w14:paraId="3996836E" w14:textId="77777777" w:rsidR="00334DCE" w:rsidRPr="00334DCE" w:rsidRDefault="00334DCE" w:rsidP="00334DCE">
      <w:pPr>
        <w:numPr>
          <w:ilvl w:val="0"/>
          <w:numId w:val="1"/>
        </w:numPr>
        <w:jc w:val="both"/>
      </w:pPr>
      <w:r w:rsidRPr="00334DCE">
        <w:t>Rozvoj mozgu: Jemné pohyby prstov stimulujú rečové centrá v mozgu. Deti s lepšou jemnou motorikou mávajú často lepšie rozvinutú reč a logické myslenie.</w:t>
      </w:r>
    </w:p>
    <w:p w14:paraId="5E3CF018" w14:textId="77777777" w:rsidR="00334DCE" w:rsidRPr="00334DCE" w:rsidRDefault="00334DCE" w:rsidP="00334DCE">
      <w:pPr>
        <w:numPr>
          <w:ilvl w:val="0"/>
          <w:numId w:val="1"/>
        </w:numPr>
        <w:jc w:val="both"/>
      </w:pPr>
      <w:r w:rsidRPr="00334DCE">
        <w:t>Psychická pohoda: Ak dieťa zvláda grafické úlohy s ľahkosťou, zvyšuje sa jeho sebadôvera.</w:t>
      </w:r>
    </w:p>
    <w:p w14:paraId="62D3C074" w14:textId="77777777" w:rsidR="00334DCE" w:rsidRPr="00334DCE" w:rsidRDefault="00334DCE" w:rsidP="00334DCE">
      <w:pPr>
        <w:jc w:val="both"/>
      </w:pPr>
      <w:r w:rsidRPr="00334DCE">
        <w:t>Vývoj a dôležitosť správneho úchopu písadla</w:t>
      </w:r>
    </w:p>
    <w:p w14:paraId="708B0604" w14:textId="38751238" w:rsidR="00334DCE" w:rsidRPr="00334DCE" w:rsidRDefault="00334DCE" w:rsidP="00334DCE">
      <w:pPr>
        <w:jc w:val="both"/>
      </w:pPr>
      <w:r w:rsidRPr="00334DCE">
        <w:t>Správny úchop je kľúčový pre plynulé, rýchle a bezbolestné písanie. Cieľom v predškolskom veku je dosiahnuť štipkový úchop.</w:t>
      </w:r>
    </w:p>
    <w:p w14:paraId="2072CC87" w14:textId="77777777" w:rsidR="00334DCE" w:rsidRPr="00334DCE" w:rsidRDefault="00334DCE" w:rsidP="00334DCE">
      <w:pPr>
        <w:numPr>
          <w:ilvl w:val="0"/>
          <w:numId w:val="2"/>
        </w:numPr>
        <w:jc w:val="both"/>
      </w:pPr>
      <w:r w:rsidRPr="00334DCE">
        <w:t>Ako vyzerá správny úchop: Písadlo leží na prvom článku prostredníka, zhora ho pridržiava bruško ukazováka a z boku palec. Prsty by mali byť pokrčené, nie kŕčovito vystreté. Ruka a zápästie sú uvoľnené, položené na podložke.</w:t>
      </w:r>
    </w:p>
    <w:p w14:paraId="6F1D214B" w14:textId="77777777" w:rsidR="00334DCE" w:rsidRPr="00334DCE" w:rsidRDefault="00334DCE" w:rsidP="00334DCE">
      <w:pPr>
        <w:numPr>
          <w:ilvl w:val="0"/>
          <w:numId w:val="2"/>
        </w:numPr>
        <w:jc w:val="both"/>
      </w:pPr>
      <w:r w:rsidRPr="00334DCE">
        <w:t>Prečo na tom záleží: Nesprávny úchop (napr. dlaňový, hrstkový alebo kŕčovitý) spôsobuje predčasnú únavu, napätie v krčnej chrbtici a znižuje čitateľnosť písma. Zlozvyky v úchope sa po nástupe do prvej triedy fixujú a odstraňujú len veľmi ťažko.</w:t>
      </w:r>
    </w:p>
    <w:p w14:paraId="4B933AAC" w14:textId="77777777" w:rsidR="00334DCE" w:rsidRPr="00334DCE" w:rsidRDefault="00974821" w:rsidP="00334DCE">
      <w:pPr>
        <w:jc w:val="both"/>
      </w:pPr>
      <w:r>
        <w:pict w14:anchorId="43159B78">
          <v:rect id="_x0000_i1025" style="width:0;height:1.5pt" o:hralign="center" o:hrstd="t" o:hr="t" fillcolor="#a0a0a0" stroked="f"/>
        </w:pict>
      </w:r>
    </w:p>
    <w:p w14:paraId="6A3EBF35" w14:textId="1ABE77D4" w:rsidR="00334DCE" w:rsidRPr="00334DCE" w:rsidRDefault="00334DCE" w:rsidP="00334DCE">
      <w:pPr>
        <w:jc w:val="both"/>
      </w:pPr>
      <w:r w:rsidRPr="00334DCE">
        <w:t>Hravé aktivity na rozvoj jemnej motoriky a grafomotoriky</w:t>
      </w:r>
    </w:p>
    <w:p w14:paraId="043A5596" w14:textId="77777777" w:rsidR="00334DCE" w:rsidRPr="00334DCE" w:rsidRDefault="00334DCE" w:rsidP="00334DCE">
      <w:pPr>
        <w:jc w:val="both"/>
      </w:pPr>
      <w:r w:rsidRPr="00334DCE">
        <w:t>Aktivity sú rozdelené do logických kategórií podľa toho, ktorú zložku primárne rozvíjajú. V domácom prostredí využívame najmä bežne dostupné materiály.</w:t>
      </w:r>
    </w:p>
    <w:p w14:paraId="4CF1FC3C" w14:textId="6FD29499" w:rsidR="00334DCE" w:rsidRPr="00581A1C" w:rsidRDefault="00334DCE" w:rsidP="00334DCE">
      <w:pPr>
        <w:jc w:val="both"/>
        <w:rPr>
          <w:b/>
          <w:bCs/>
        </w:rPr>
      </w:pPr>
      <w:r w:rsidRPr="00581A1C">
        <w:rPr>
          <w:b/>
          <w:bCs/>
        </w:rPr>
        <w:t>Aktivity na posilnenie svalstva ruky a prstov (Prípravná fáza)</w:t>
      </w:r>
    </w:p>
    <w:p w14:paraId="7A667218" w14:textId="30BDD11B" w:rsidR="00334DCE" w:rsidRPr="00334DCE" w:rsidRDefault="00334DCE" w:rsidP="00334DCE">
      <w:pPr>
        <w:jc w:val="both"/>
      </w:pPr>
      <w:r w:rsidRPr="00334DCE">
        <w:t>Predtým, ako dieťa vezme do ruky ceruzku, musíme ruku posilniť.</w:t>
      </w:r>
      <w:r w:rsidR="00581A1C">
        <w:t xml:space="preserve"> </w:t>
      </w:r>
    </w:p>
    <w:p w14:paraId="4733FCED" w14:textId="10D88973" w:rsidR="00334DCE" w:rsidRPr="00334DCE" w:rsidRDefault="00334DCE" w:rsidP="00334DCE">
      <w:pPr>
        <w:numPr>
          <w:ilvl w:val="0"/>
          <w:numId w:val="3"/>
        </w:numPr>
        <w:jc w:val="both"/>
      </w:pPr>
      <w:r w:rsidRPr="00334DCE">
        <w:t xml:space="preserve">Štipcovaná: Dieťa pripína drevené alebo plastové štipce na prádlo na okraj kartónu, krabice alebo na natiahnutý špagát. Môžete vytvoriť papierového ježka, ktorému dieťa </w:t>
      </w:r>
      <w:r w:rsidRPr="00334DCE">
        <w:lastRenderedPageBreak/>
        <w:t>pridáva štipce ako ostne.</w:t>
      </w:r>
      <w:r w:rsidR="00581A1C">
        <w:t xml:space="preserve"> Túto aktivitu môžeme obmieňať tak, že k štipcovaniu zaradíme napr. rozvíjanie fonematického uvedomovania, napr. určovanie prvej hlásky v slove. Pripravíme si kartičky s rôznymi obrázkami (najprv obrázky so samohláskami na začiatku, napr. auto, oko, okuliare, orechy, električka..., neskôr aj obrázky so spoluhláskou na začiatku) a dieťaťu dáme inštrukciu – teraz daj štipec na obrázok/kartičku, ktorá sa začína na písmenko A, O... prípadne opačne – štipce modrej farby budú predstavovať hlásku A, štipce zelenej farby O atď., dieťaťu dáme inštrukciu – aké písmeno počuješ na začiatku slova Auto? A. Výborne. Štipček akej farby patrí k A? Modrý. Výborne. Zaštipcujeme modrý štipec na obrázok auta. </w:t>
      </w:r>
    </w:p>
    <w:p w14:paraId="307AF3D4" w14:textId="4B7F4FAA" w:rsidR="00334DCE" w:rsidRPr="00334DCE" w:rsidRDefault="00334DCE" w:rsidP="00334DCE">
      <w:pPr>
        <w:numPr>
          <w:ilvl w:val="0"/>
          <w:numId w:val="3"/>
        </w:numPr>
        <w:jc w:val="both"/>
      </w:pPr>
      <w:r w:rsidRPr="00334DCE">
        <w:t>Hnetenie a modelovanie: Práca s plastelínou, moduritom alebo domácim slaným cestom. Dieťa krája cesto plastovým nožíkom, guľká malé guľôčky medzi prstami (palec a ukazovák) alebo vtláča do cesta fazuľky.</w:t>
      </w:r>
      <w:r w:rsidR="00581A1C">
        <w:t xml:space="preserve"> Môžeme tvarovať rôzne postavičky, zvieratá. </w:t>
      </w:r>
    </w:p>
    <w:p w14:paraId="77E8DCC9" w14:textId="77777777" w:rsidR="00334DCE" w:rsidRPr="00334DCE" w:rsidRDefault="00334DCE" w:rsidP="00334DCE">
      <w:pPr>
        <w:numPr>
          <w:ilvl w:val="0"/>
          <w:numId w:val="3"/>
        </w:numPr>
        <w:jc w:val="both"/>
      </w:pPr>
      <w:r w:rsidRPr="00334DCE">
        <w:t>Novinový šampión: Dieťa má za úlohu iba jednou rukou (bez pomoci druhej alebo tela) stlačiť list novín do čo najmenšej a najpevnejšej gule.</w:t>
      </w:r>
    </w:p>
    <w:p w14:paraId="3B6B03E1" w14:textId="0484DFD0" w:rsidR="00334DCE" w:rsidRPr="00581A1C" w:rsidRDefault="00334DCE" w:rsidP="00334DCE">
      <w:pPr>
        <w:jc w:val="both"/>
        <w:rPr>
          <w:b/>
          <w:bCs/>
        </w:rPr>
      </w:pPr>
      <w:r w:rsidRPr="00581A1C">
        <w:rPr>
          <w:b/>
          <w:bCs/>
        </w:rPr>
        <w:t>Aktivity na koordináciu oka a ruky (Vizuomotorika)</w:t>
      </w:r>
    </w:p>
    <w:p w14:paraId="1380A821" w14:textId="77777777" w:rsidR="00334DCE" w:rsidRPr="00334DCE" w:rsidRDefault="00334DCE" w:rsidP="00334DCE">
      <w:pPr>
        <w:numPr>
          <w:ilvl w:val="0"/>
          <w:numId w:val="4"/>
        </w:numPr>
        <w:jc w:val="both"/>
      </w:pPr>
      <w:r w:rsidRPr="00334DCE">
        <w:t>Domáca Popoluška: Zmiešajte do misky rôzne druhy strukovín (fazuľa, šošovica, hrach) alebo cestovín. Úlohou dieťaťa je roztriediť ich prstami alebo pomocou pinzety do samostatných nádobiek.</w:t>
      </w:r>
    </w:p>
    <w:p w14:paraId="49BEC837" w14:textId="77777777" w:rsidR="00334DCE" w:rsidRPr="00334DCE" w:rsidRDefault="00334DCE" w:rsidP="00334DCE">
      <w:pPr>
        <w:numPr>
          <w:ilvl w:val="0"/>
          <w:numId w:val="4"/>
        </w:numPr>
        <w:jc w:val="both"/>
      </w:pPr>
      <w:r w:rsidRPr="00334DCE">
        <w:t>Navliekanie a viazanie: Navliekanie cestovín s dierkou na šnúrku od topánok, prevliekanie šnúrky cez vopred vydierkovaný kartón (tvorba obrázkov šitím).</w:t>
      </w:r>
    </w:p>
    <w:p w14:paraId="3713B1BC" w14:textId="41D7BDDB" w:rsidR="00334DCE" w:rsidRPr="00334DCE" w:rsidRDefault="00334DCE" w:rsidP="00334DCE">
      <w:pPr>
        <w:numPr>
          <w:ilvl w:val="0"/>
          <w:numId w:val="4"/>
        </w:numPr>
        <w:jc w:val="both"/>
      </w:pPr>
      <w:r w:rsidRPr="00334DCE">
        <w:t xml:space="preserve">Vodné pipetovanie: Pomocou lekárskej pipety alebo prázdnej fľaštičky od kvapiek dieťa prenáša vodu z jednej nádobky do druhej, prípadne triafa kvapky do jamiek na </w:t>
      </w:r>
      <w:r w:rsidR="00581A1C">
        <w:t>podložku</w:t>
      </w:r>
      <w:r w:rsidRPr="00334DCE">
        <w:t xml:space="preserve"> od vajec.</w:t>
      </w:r>
    </w:p>
    <w:p w14:paraId="09964547" w14:textId="02977A42" w:rsidR="00334DCE" w:rsidRPr="00581A1C" w:rsidRDefault="00334DCE" w:rsidP="00334DCE">
      <w:pPr>
        <w:jc w:val="both"/>
        <w:rPr>
          <w:b/>
          <w:bCs/>
        </w:rPr>
      </w:pPr>
      <w:r w:rsidRPr="00581A1C">
        <w:rPr>
          <w:b/>
          <w:bCs/>
        </w:rPr>
        <w:t>Grafomotorické aktivity bez ceruzky (Uvoľňovanie zápästia)</w:t>
      </w:r>
    </w:p>
    <w:p w14:paraId="64EC6F4F" w14:textId="77777777" w:rsidR="00334DCE" w:rsidRPr="00334DCE" w:rsidRDefault="00334DCE" w:rsidP="00334DCE">
      <w:pPr>
        <w:numPr>
          <w:ilvl w:val="0"/>
          <w:numId w:val="5"/>
        </w:numPr>
        <w:jc w:val="both"/>
      </w:pPr>
      <w:r w:rsidRPr="00334DCE">
        <w:t>Písanie do krupice/piesku: Na tácku nasypte tenkú vrstvu krupice alebo jemného piesku. Dieťa prstom kreslí vlnovky, osmičky, kruhy alebo geometrické tvary. Výhodou je rýchla oprava chyby pohybom tácky.</w:t>
      </w:r>
    </w:p>
    <w:p w14:paraId="5D772495" w14:textId="77777777" w:rsidR="00334DCE" w:rsidRPr="00334DCE" w:rsidRDefault="00334DCE" w:rsidP="00334DCE">
      <w:pPr>
        <w:numPr>
          <w:ilvl w:val="0"/>
          <w:numId w:val="5"/>
        </w:numPr>
        <w:jc w:val="both"/>
      </w:pPr>
      <w:r w:rsidRPr="00334DCE">
        <w:t>Maľovanie vodou na stenu: Vonku na chodník alebo na tmavý múr dieťa maľuje hrubým štetcom a čistou vodou. Pohyb vychádza z celého ramena a zápästia.</w:t>
      </w:r>
    </w:p>
    <w:p w14:paraId="3EC33DC6" w14:textId="77777777" w:rsidR="00334DCE" w:rsidRPr="00334DCE" w:rsidRDefault="00334DCE" w:rsidP="00334DCE">
      <w:pPr>
        <w:numPr>
          <w:ilvl w:val="0"/>
          <w:numId w:val="5"/>
        </w:numPr>
        <w:jc w:val="both"/>
      </w:pPr>
      <w:r w:rsidRPr="00334DCE">
        <w:t>Prstové farby na veľký formát: Rozprestrite na zem veľký baliaci papier. Dieťa maľuje dlaňami a prstami veľké kruhy, ležaté osmičky a špirály.</w:t>
      </w:r>
    </w:p>
    <w:p w14:paraId="36E7A52E" w14:textId="77777777" w:rsidR="00581A1C" w:rsidRDefault="00581A1C" w:rsidP="00334DCE">
      <w:pPr>
        <w:jc w:val="both"/>
        <w:rPr>
          <w:b/>
          <w:bCs/>
        </w:rPr>
      </w:pPr>
    </w:p>
    <w:p w14:paraId="19B2573A" w14:textId="77777777" w:rsidR="00581A1C" w:rsidRDefault="00581A1C" w:rsidP="00334DCE">
      <w:pPr>
        <w:jc w:val="both"/>
        <w:rPr>
          <w:b/>
          <w:bCs/>
        </w:rPr>
      </w:pPr>
    </w:p>
    <w:p w14:paraId="6325A002" w14:textId="6FB8A582" w:rsidR="00334DCE" w:rsidRPr="00581A1C" w:rsidRDefault="00334DCE" w:rsidP="00334DCE">
      <w:pPr>
        <w:jc w:val="both"/>
        <w:rPr>
          <w:b/>
          <w:bCs/>
        </w:rPr>
      </w:pPr>
      <w:r w:rsidRPr="00581A1C">
        <w:rPr>
          <w:b/>
          <w:bCs/>
        </w:rPr>
        <w:t>Hravé aktivity s písadlom (Tréning úchopu a tlaku)</w:t>
      </w:r>
    </w:p>
    <w:p w14:paraId="357846B7" w14:textId="77777777" w:rsidR="00334DCE" w:rsidRPr="00334DCE" w:rsidRDefault="00334DCE" w:rsidP="00334DCE">
      <w:pPr>
        <w:numPr>
          <w:ilvl w:val="0"/>
          <w:numId w:val="6"/>
        </w:numPr>
        <w:jc w:val="both"/>
      </w:pPr>
      <w:r w:rsidRPr="00334DCE">
        <w:lastRenderedPageBreak/>
        <w:t>Cestičky pre autíčka: Nakreslite na papier kľukatú alebo vlnitú čiaru (cestu). Úlohou dieťaťa je prejsť autíčkom (alebo fixkou ako autíčkom) stredom cesty bez toho, aby vyšlo z dráhy.</w:t>
      </w:r>
    </w:p>
    <w:p w14:paraId="623DBA16" w14:textId="16ABF59E" w:rsidR="00334DCE" w:rsidRPr="00334DCE" w:rsidRDefault="00334DCE" w:rsidP="00334DCE">
      <w:pPr>
        <w:numPr>
          <w:ilvl w:val="0"/>
          <w:numId w:val="6"/>
        </w:numPr>
        <w:jc w:val="both"/>
      </w:pPr>
      <w:r w:rsidRPr="00334DCE">
        <w:t>Bodkované obrázky: Dieťa nevyfarbuje obrázok klasicky, ale robí fixkou alebo ceruzkou husté bodky vedľa seba. Týmto trénuje dvíhanie a ukladanie písadla a reguláciu tlaku na podložku</w:t>
      </w:r>
      <w:r w:rsidR="004117D0">
        <w:t xml:space="preserve">, prípadne obmena – dieťa „vyfarbuje“ obrázok vtláčaním plastelíny do obrázka. </w:t>
      </w:r>
    </w:p>
    <w:p w14:paraId="7518D580" w14:textId="77777777" w:rsidR="00334DCE" w:rsidRPr="00334DCE" w:rsidRDefault="00334DCE" w:rsidP="00334DCE">
      <w:pPr>
        <w:numPr>
          <w:ilvl w:val="0"/>
          <w:numId w:val="6"/>
        </w:numPr>
        <w:jc w:val="both"/>
      </w:pPr>
      <w:r w:rsidRPr="00334DCE">
        <w:t>Kreslenie na vertikálnu plochu: Pripevnite papier na stenu alebo na dvere chladničky vo výške očí dieťaťa. Písanie vo vertikálnej polohe prirodzene núti ruku k správnemu sklonu a zápästie k uvoľneniu.</w:t>
      </w:r>
    </w:p>
    <w:p w14:paraId="54C384D6" w14:textId="77777777" w:rsidR="00334DCE" w:rsidRPr="00334DCE" w:rsidRDefault="00974821" w:rsidP="00334DCE">
      <w:pPr>
        <w:jc w:val="both"/>
      </w:pPr>
      <w:r>
        <w:pict w14:anchorId="2EFA1C58">
          <v:rect id="_x0000_i1026" style="width:0;height:1.5pt" o:hralign="center" o:hrstd="t" o:hr="t" fillcolor="#a0a0a0" stroked="f"/>
        </w:pict>
      </w:r>
    </w:p>
    <w:p w14:paraId="6BCBF0F6" w14:textId="6B6C8A51" w:rsidR="00334DCE" w:rsidRPr="004117D0" w:rsidRDefault="00334DCE" w:rsidP="00334DCE">
      <w:pPr>
        <w:jc w:val="both"/>
        <w:rPr>
          <w:b/>
          <w:bCs/>
        </w:rPr>
      </w:pPr>
      <w:r w:rsidRPr="00334DCE">
        <w:t xml:space="preserve"> </w:t>
      </w:r>
      <w:r w:rsidRPr="004117D0">
        <w:rPr>
          <w:b/>
          <w:bCs/>
        </w:rPr>
        <w:t>Metodické odporúčania pre rodičov</w:t>
      </w:r>
    </w:p>
    <w:p w14:paraId="09E80ACD" w14:textId="77777777" w:rsidR="00334DCE" w:rsidRPr="00334DCE" w:rsidRDefault="00334DCE" w:rsidP="00334DCE">
      <w:pPr>
        <w:numPr>
          <w:ilvl w:val="0"/>
          <w:numId w:val="7"/>
        </w:numPr>
        <w:jc w:val="both"/>
      </w:pPr>
      <w:r w:rsidRPr="00334DCE">
        <w:t>Postupujte od hrubého k jemnému: Pred kreslením nechajte dieťa vyskákať sa, krúžiť ramenami a lakťami. Až potom prejdite k stolu.</w:t>
      </w:r>
    </w:p>
    <w:p w14:paraId="25F310A6" w14:textId="77777777" w:rsidR="00334DCE" w:rsidRPr="00334DCE" w:rsidRDefault="00334DCE" w:rsidP="00334DCE">
      <w:pPr>
        <w:numPr>
          <w:ilvl w:val="0"/>
          <w:numId w:val="7"/>
        </w:numPr>
        <w:jc w:val="both"/>
      </w:pPr>
      <w:r w:rsidRPr="00334DCE">
        <w:t>Sledujte držanie tela: Dieťa by malo sedieť na stoličke s opretými nohami o podlahu (alebo podložku), dolné končatiny v kolenách zvierajú pravý uhol. Stôl by mal byť vo výške lakťov.</w:t>
      </w:r>
    </w:p>
    <w:p w14:paraId="78D2704A" w14:textId="15AB638E" w:rsidR="00334DCE" w:rsidRPr="00334DCE" w:rsidRDefault="00334DCE" w:rsidP="00334DCE">
      <w:pPr>
        <w:numPr>
          <w:ilvl w:val="0"/>
          <w:numId w:val="7"/>
        </w:numPr>
        <w:jc w:val="both"/>
      </w:pPr>
      <w:r w:rsidRPr="00334DCE">
        <w:t>Kontrolujte tlak na ceruzku: Ak dieťa príliš tlačí (papier sa trhá, čiara je príliš tmavá), dajte mu kresliť mäkkým pastelom alebo fixkou, kde stačí jemný dotyk. Ak tlačí málo, pomôže mäkká ceruzka</w:t>
      </w:r>
      <w:r w:rsidR="004117D0">
        <w:t xml:space="preserve"> </w:t>
      </w:r>
      <w:r w:rsidRPr="00334DCE">
        <w:t>či voskovky.</w:t>
      </w:r>
    </w:p>
    <w:p w14:paraId="3C2ACBBB" w14:textId="21BC5442" w:rsidR="00334DCE" w:rsidRPr="00334DCE" w:rsidRDefault="00334DCE" w:rsidP="00334DCE">
      <w:pPr>
        <w:numPr>
          <w:ilvl w:val="0"/>
          <w:numId w:val="7"/>
        </w:numPr>
        <w:jc w:val="both"/>
      </w:pPr>
      <w:r w:rsidRPr="00334DCE">
        <w:t xml:space="preserve">Preferujte trojhranný </w:t>
      </w:r>
      <w:r w:rsidR="004117D0">
        <w:t>tvar</w:t>
      </w:r>
      <w:r w:rsidRPr="00334DCE">
        <w:t>: Na začiatok sú ideálne hrubšie pastelky a ceruzky s trojhranným prierezom, ktoré prsty prirodzene navedú do štipkového úchopu.</w:t>
      </w:r>
    </w:p>
    <w:p w14:paraId="50D6A0B8" w14:textId="77777777" w:rsidR="00334DCE" w:rsidRPr="00334DCE" w:rsidRDefault="00334DCE" w:rsidP="00334DCE">
      <w:pPr>
        <w:numPr>
          <w:ilvl w:val="0"/>
          <w:numId w:val="7"/>
        </w:numPr>
        <w:jc w:val="both"/>
      </w:pPr>
      <w:r w:rsidRPr="00334DCE">
        <w:t>Časové obmedzenie: Grafomotorické aktivity s ceruzkou by u predškoláka nemali presiahnuť 10 až 15 minút v kuse, aby nedošlo k preťaženiu ruky a strate motivácie.</w:t>
      </w:r>
    </w:p>
    <w:p w14:paraId="56703F80" w14:textId="77777777" w:rsidR="00334DCE" w:rsidRDefault="00334DCE" w:rsidP="00BD7FE9">
      <w:pPr>
        <w:jc w:val="both"/>
      </w:pPr>
    </w:p>
    <w:p w14:paraId="4A3CF8D9" w14:textId="77777777" w:rsidR="004117D0" w:rsidRDefault="004117D0" w:rsidP="00BD7FE9">
      <w:pPr>
        <w:jc w:val="both"/>
      </w:pPr>
    </w:p>
    <w:p w14:paraId="0C2D6EEB" w14:textId="759C0DED" w:rsidR="004117D0" w:rsidRDefault="004117D0" w:rsidP="00BD7FE9">
      <w:pPr>
        <w:jc w:val="both"/>
      </w:pPr>
      <w:r>
        <w:rPr>
          <w:noProof/>
        </w:rPr>
        <w:lastRenderedPageBreak/>
        <w:drawing>
          <wp:inline distT="0" distB="0" distL="0" distR="0" wp14:anchorId="322FB3E1" wp14:editId="543511F8">
            <wp:extent cx="5760720" cy="5760720"/>
            <wp:effectExtent l="0" t="0" r="0" b="0"/>
            <wp:docPr id="1" name="Obrázok 1" descr="Špetkový úc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petkový úcho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CA2CE" w14:textId="77777777" w:rsidR="004117D0" w:rsidRDefault="004117D0" w:rsidP="00BD7FE9">
      <w:pPr>
        <w:jc w:val="both"/>
      </w:pPr>
      <w:r>
        <w:t>Správny úchop písacej potreby.</w:t>
      </w:r>
    </w:p>
    <w:p w14:paraId="6480816C" w14:textId="681B6C2F" w:rsidR="004117D0" w:rsidRDefault="004117D0" w:rsidP="00BD7FE9">
      <w:pPr>
        <w:jc w:val="both"/>
      </w:pPr>
      <w:r>
        <w:t xml:space="preserve">Zdroj obrázka: </w:t>
      </w:r>
      <w:hyperlink r:id="rId9" w:history="1">
        <w:r w:rsidRPr="002267E5">
          <w:rPr>
            <w:rStyle w:val="Hypertextovprepojenie"/>
          </w:rPr>
          <w:t>https://www.skolske-tasky.sk/novinky/detail/spravny-uchop-ceruzky.htm</w:t>
        </w:r>
      </w:hyperlink>
    </w:p>
    <w:p w14:paraId="648F57AC" w14:textId="77777777" w:rsidR="004117D0" w:rsidRDefault="004117D0" w:rsidP="00BD7FE9">
      <w:pPr>
        <w:jc w:val="both"/>
      </w:pPr>
    </w:p>
    <w:p w14:paraId="7ACF65C4" w14:textId="77777777" w:rsidR="004117D0" w:rsidRDefault="004117D0" w:rsidP="00BD7FE9">
      <w:pPr>
        <w:jc w:val="both"/>
      </w:pPr>
    </w:p>
    <w:p w14:paraId="66C683F2" w14:textId="2C3BFDBB" w:rsidR="004117D0" w:rsidRDefault="004117D0" w:rsidP="00BD7FE9">
      <w:pPr>
        <w:jc w:val="both"/>
      </w:pPr>
      <w:r>
        <w:t>Použité zdroje:</w:t>
      </w:r>
    </w:p>
    <w:p w14:paraId="1E30EFC9" w14:textId="5170E280" w:rsidR="004117D0" w:rsidRDefault="00974821" w:rsidP="00BD7FE9">
      <w:pPr>
        <w:jc w:val="both"/>
      </w:pPr>
      <w:hyperlink r:id="rId10" w:history="1">
        <w:r w:rsidR="00B91DFA" w:rsidRPr="002267E5">
          <w:rPr>
            <w:rStyle w:val="Hypertextovprepojenie"/>
          </w:rPr>
          <w:t>https://rozvojdietata.sk/co-je-grafomotorika-a-ako-podporovat-jej-rozvoj-u-deti/</w:t>
        </w:r>
      </w:hyperlink>
    </w:p>
    <w:p w14:paraId="2177A8CF" w14:textId="7F0611B1" w:rsidR="00B91DFA" w:rsidRDefault="00974821" w:rsidP="00BD7FE9">
      <w:pPr>
        <w:jc w:val="both"/>
      </w:pPr>
      <w:hyperlink r:id="rId11" w:history="1">
        <w:r w:rsidR="00B91DFA" w:rsidRPr="00B91DFA">
          <w:rPr>
            <w:rStyle w:val="Hypertextovprepojenie"/>
            <w:color w:val="auto"/>
          </w:rPr>
          <w:t>Claus-Dieter Kaul</w:t>
        </w:r>
      </w:hyperlink>
      <w:r w:rsidR="00B91DFA" w:rsidRPr="00B91DFA">
        <w:t>,Christiane M.Wagnerová</w:t>
      </w:r>
      <w:r w:rsidR="00B91DFA">
        <w:t xml:space="preserve">, 2018. </w:t>
      </w:r>
      <w:r w:rsidR="00B91DFA" w:rsidRPr="00B91DFA">
        <w:rPr>
          <w:i/>
          <w:iCs/>
        </w:rPr>
        <w:t>Metodika Montessori pre materské školy</w:t>
      </w:r>
      <w:r w:rsidR="00B91DFA" w:rsidRPr="00B91DFA">
        <w:t xml:space="preserve"> (konkrétne cvičenia praktického života)</w:t>
      </w:r>
    </w:p>
    <w:p w14:paraId="2BBD0B6F" w14:textId="77777777" w:rsidR="00B91DFA" w:rsidRDefault="00B91DFA" w:rsidP="00BD7FE9">
      <w:pPr>
        <w:jc w:val="both"/>
      </w:pPr>
    </w:p>
    <w:p w14:paraId="7E38D79B" w14:textId="1D48A4B3" w:rsidR="00286DBE" w:rsidRPr="00334DCE" w:rsidRDefault="00286DBE" w:rsidP="00BD7FE9">
      <w:pPr>
        <w:jc w:val="both"/>
      </w:pPr>
    </w:p>
    <w:sectPr w:rsidR="00286DBE" w:rsidRPr="00334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325CD" w14:textId="77777777" w:rsidR="00765A1C" w:rsidRDefault="00765A1C" w:rsidP="00286DBE">
      <w:pPr>
        <w:spacing w:after="0" w:line="240" w:lineRule="auto"/>
      </w:pPr>
      <w:r>
        <w:separator/>
      </w:r>
    </w:p>
  </w:endnote>
  <w:endnote w:type="continuationSeparator" w:id="0">
    <w:p w14:paraId="09C93152" w14:textId="77777777" w:rsidR="00765A1C" w:rsidRDefault="00765A1C" w:rsidP="00286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769E0" w14:textId="77777777" w:rsidR="00765A1C" w:rsidRDefault="00765A1C" w:rsidP="00286DBE">
      <w:pPr>
        <w:spacing w:after="0" w:line="240" w:lineRule="auto"/>
      </w:pPr>
      <w:r>
        <w:separator/>
      </w:r>
    </w:p>
  </w:footnote>
  <w:footnote w:type="continuationSeparator" w:id="0">
    <w:p w14:paraId="767C31F5" w14:textId="77777777" w:rsidR="00765A1C" w:rsidRDefault="00765A1C" w:rsidP="00286D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176D"/>
    <w:multiLevelType w:val="multilevel"/>
    <w:tmpl w:val="C5B2C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B25B6"/>
    <w:multiLevelType w:val="multilevel"/>
    <w:tmpl w:val="C784A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F2CF6"/>
    <w:multiLevelType w:val="multilevel"/>
    <w:tmpl w:val="219C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2182F"/>
    <w:multiLevelType w:val="multilevel"/>
    <w:tmpl w:val="D2E2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91BBA"/>
    <w:multiLevelType w:val="multilevel"/>
    <w:tmpl w:val="D9D2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86519A"/>
    <w:multiLevelType w:val="multilevel"/>
    <w:tmpl w:val="712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BA631E"/>
    <w:multiLevelType w:val="multilevel"/>
    <w:tmpl w:val="93161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1A0EFC"/>
    <w:multiLevelType w:val="multilevel"/>
    <w:tmpl w:val="195A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23"/>
    <w:rsid w:val="001325D6"/>
    <w:rsid w:val="00286DBE"/>
    <w:rsid w:val="00334DCE"/>
    <w:rsid w:val="003F3BDC"/>
    <w:rsid w:val="004117D0"/>
    <w:rsid w:val="00574023"/>
    <w:rsid w:val="00581A1C"/>
    <w:rsid w:val="005F2F8C"/>
    <w:rsid w:val="00676635"/>
    <w:rsid w:val="006C346A"/>
    <w:rsid w:val="00720DA3"/>
    <w:rsid w:val="00760949"/>
    <w:rsid w:val="00765A1C"/>
    <w:rsid w:val="0091014F"/>
    <w:rsid w:val="00974821"/>
    <w:rsid w:val="00A5738E"/>
    <w:rsid w:val="00B91DFA"/>
    <w:rsid w:val="00BD7FE9"/>
    <w:rsid w:val="00C4406F"/>
    <w:rsid w:val="00D676EF"/>
    <w:rsid w:val="00EA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D8B5331"/>
  <w15:chartTrackingRefBased/>
  <w15:docId w15:val="{2ADBAEED-A7DB-499D-85B2-FBF34E4C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74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74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74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74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74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74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74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74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74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74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74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74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740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740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740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740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740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7402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74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74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74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74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74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7402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7402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7402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74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7402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7402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rsid w:val="00EA2067"/>
    <w:pPr>
      <w:tabs>
        <w:tab w:val="center" w:pos="4536"/>
        <w:tab w:val="right" w:pos="9072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36"/>
      <w:lang w:eastAsia="cs-CZ"/>
      <w14:ligatures w14:val="none"/>
    </w:rPr>
  </w:style>
  <w:style w:type="character" w:customStyle="1" w:styleId="HlavikaChar">
    <w:name w:val="Hlavička Char"/>
    <w:basedOn w:val="Predvolenpsmoodseku"/>
    <w:link w:val="Hlavika"/>
    <w:rsid w:val="00EA2067"/>
    <w:rPr>
      <w:rFonts w:ascii="Times New Roman" w:eastAsia="Times New Roman" w:hAnsi="Times New Roman" w:cs="Times New Roman"/>
      <w:b/>
      <w:kern w:val="0"/>
      <w:sz w:val="36"/>
      <w:lang w:eastAsia="cs-CZ"/>
      <w14:ligatures w14:val="none"/>
    </w:rPr>
  </w:style>
  <w:style w:type="character" w:styleId="Hypertextovprepojenie">
    <w:name w:val="Hyperlink"/>
    <w:rsid w:val="00EA2067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DBE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286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386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601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8888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44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910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3883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603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334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15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40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96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769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9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883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0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041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735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396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291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80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1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5156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01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1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47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990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9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22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040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472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2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68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279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3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26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615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46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413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965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8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cppmi.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rtinus.sk/authors/claus-dieter-kau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ozvojdietata.sk/co-je-grafomotorika-a-ako-podporovat-jej-rozvoj-u-de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kolske-tasky.sk/novinky/detail/spravny-uchop-ceruzky.h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5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2026-09-21T07:06:00Z</dcterms:created>
  <dcterms:modified xsi:type="dcterms:W3CDTF">2026-09-28T07:32:00Z</dcterms:modified>
</cp:coreProperties>
</file>