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B4222" w14:textId="77777777" w:rsidR="00303059" w:rsidRPr="00303059" w:rsidRDefault="00303059" w:rsidP="003030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METODICKÝ MATERIÁL NA ZVLÁDANIE ZÁŤAŽOVÝCH SITUÁCIÍ U ŽIAKOV GYMNÁZIÍ A ŠPORTOVÝCH ŠKÔL</w:t>
      </w:r>
    </w:p>
    <w:p w14:paraId="2DB4DDCE" w14:textId="7057176E" w:rsidR="00303059" w:rsidRPr="00BD5AA7" w:rsidRDefault="00303059" w:rsidP="00BD5AA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Úvod a teoretické vymedzenie špecifík cieľovej skupiny</w:t>
      </w:r>
    </w:p>
    <w:p w14:paraId="0EADFE4E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Záťažové situácie predstavujú v období dospievania významný determinant psychického zdravia, osobnostného vývinu a akademického či športového výkonu. V kontexte žiakov gymnázií a športových škôl narážame na špecifickú skupinu adolescentov, ktorá čelí vysokým nárokom na auto-reguláciu, časový manažment a mentálnu odolnosť.</w:t>
      </w:r>
    </w:p>
    <w:p w14:paraId="4401C157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Teoretickým východiskom pre koncepciu tohto materiálu je transakčný model stresu (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Lazarus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&amp;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Folkman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1984), ktorý definuje psychologický stres ako vzťah medzi jednotlivcom a prostredím, pričom daná situácia je osobnostne vyhodnotená ako presahujúca jeho vlastné zdroje zvládania. U dospievajúcich dochádza k interakcii medzi biologickými zmenami a zvýšeným tlakom zo sociálneho prostredia (Medveďová, 2004).</w:t>
      </w:r>
    </w:p>
    <w:p w14:paraId="1262F9A1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Pri gymnaziálnej populácii dominuje predovšetkým akademický tlak, strach zo zlyhania pri hodnotení, chronická kognitívna únava a úzkosť spojená s prípravou na vysokoškolské štúdium. Naproti tomu žiaci športových škôl čelia tzv. duálnej kariére. Ich každodenné fungovanie je podmienené integráciou školských povinností a fázovania športovej prípravy. Medzi primárne záťažové faktory u športovcov patria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predštartové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stavy, fyzické vyčerpanie, časová tieseň vyvolaná dvojfázovými tréningami, úzkosť z pochybenia pred kolektívom či trénerom a zvýšené riziko syndrómu vyhorenia (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Weinberg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&amp;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Gould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2019).</w:t>
      </w:r>
    </w:p>
    <w:p w14:paraId="7A0F52DA" w14:textId="5F1D5704" w:rsidR="00303059" w:rsidRPr="00BD5AA7" w:rsidRDefault="00303059" w:rsidP="00BD5AA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Systematika a aplikácia </w:t>
      </w:r>
      <w:proofErr w:type="spellStart"/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copingových</w:t>
      </w:r>
      <w:proofErr w:type="spellEnd"/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 stratégií</w:t>
      </w:r>
    </w:p>
    <w:p w14:paraId="38EA6C55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Vzhľadom na odlišný charakter záťažových faktorov je nevyhnutné uplatňovať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multimodálny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prístup k nácviku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zvládacích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stratégií (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copingu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), ktorý integruje kognitívne, fyziologické a behaviorálne prvky (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Křivohlavý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, 2001).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Multimodálny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model zvládania stresu je rozdelený do troch hlavných dimenzií:</w:t>
      </w:r>
    </w:p>
    <w:p w14:paraId="144ACB61" w14:textId="6286D54B" w:rsidR="00303059" w:rsidRPr="00303059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Kognitívna oblasť: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Zameriava sa na zmenu uhla pohľadu a zastavenie myšlienok.  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Cieľom je transformácia katastrofických myšlienok na výzvu a efektívne zastavenie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ruminácie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pred výkonom.</w:t>
      </w:r>
    </w:p>
    <w:p w14:paraId="1468FB31" w14:textId="0021DCBF" w:rsidR="00303059" w:rsidRPr="00303059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Fyziologická oblasť: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 Využíva krabicové dýchanie (Box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Breathing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) a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ideomotorický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tréning pre aktiváciu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parasympatikového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nervového systému a mentálnu vizualizáciu úspešného priebehu kritického momentu.</w:t>
      </w:r>
    </w:p>
    <w:p w14:paraId="6415F05D" w14:textId="04009B28" w:rsidR="00303059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Behaviorálna oblasť: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Zameriava sa na časový manažment a spánkovú hygienu ako primárne prostriedky prevencie preťaženia, konsolidácie pamäti a celkovej regenerácie centrálnej nervovej sústavy.</w:t>
      </w:r>
    </w:p>
    <w:p w14:paraId="703B5D47" w14:textId="77777777" w:rsidR="00BD5AA7" w:rsidRPr="00BD5AA7" w:rsidRDefault="00BD5AA7" w:rsidP="00BD5AA7">
      <w:pPr>
        <w:pStyle w:val="Odsekzoznamu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3AB46553" w14:textId="753810A4" w:rsidR="00303059" w:rsidRPr="00BD5AA7" w:rsidRDefault="00303059" w:rsidP="00BD5AA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Kognitívne stratégie zvládania</w:t>
      </w:r>
    </w:p>
    <w:p w14:paraId="359FECC2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Kognitívne spracovanie záťažovej situácie zohráva kľúčovú úlohu pri primárnom a sekundárnom zhodnotení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stresoru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(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Lazarus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&amp;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Folkman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1984). Medzi efektívne techniky patrí:</w:t>
      </w:r>
    </w:p>
    <w:p w14:paraId="534A8C84" w14:textId="0D0D3295" w:rsidR="00303059" w:rsidRPr="00303059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lastRenderedPageBreak/>
        <w:t>Kognitívne preformátovanie (</w:t>
      </w:r>
      <w:proofErr w:type="spellStart"/>
      <w:r w:rsidRPr="0030305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sk-SK"/>
          <w14:ligatures w14:val="none"/>
        </w:rPr>
        <w:t>Reframing</w:t>
      </w:r>
      <w:proofErr w:type="spellEnd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):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Proces systematickej prestavby kognitívnych schém. Žiaci sa učia identifikovať katastrofické myšlienkové vzorce (</w:t>
      </w:r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„Ak v tomto teste/zápase nezlyhám, môj výkon bude zničený“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 a transformovať ich do kognitívneho rámca výzvy (</w:t>
      </w:r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„Tento výkon predstavuje náročnú skúšku, na ktorú som však systematicky trénoval“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).</w:t>
      </w:r>
    </w:p>
    <w:p w14:paraId="6DFD8D13" w14:textId="66D66E56" w:rsidR="00303059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Stop-technika myslenia (</w:t>
      </w:r>
      <w:proofErr w:type="spellStart"/>
      <w:r w:rsidRPr="0030305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sk-SK"/>
          <w14:ligatures w14:val="none"/>
        </w:rPr>
        <w:t>Thought</w:t>
      </w:r>
      <w:proofErr w:type="spellEnd"/>
      <w:r w:rsidRPr="0030305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30305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sk-SK"/>
          <w14:ligatures w14:val="none"/>
        </w:rPr>
        <w:t>Stopping</w:t>
      </w:r>
      <w:proofErr w:type="spellEnd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):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Kognitívno-behaviorálny postup zamierený na prerušenie špirály úzkostných myšlienok tesne pred výkonom (skúšaním alebo štartom) a ich okamžité nahradenie usmerňujúcou auto-inštruktážou (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self-talk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).</w:t>
      </w:r>
    </w:p>
    <w:p w14:paraId="387978E4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331A0C09" w14:textId="1BDB97BF" w:rsidR="00303059" w:rsidRPr="00BD5AA7" w:rsidRDefault="00303059" w:rsidP="00BD5AA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Fyziologické a somatické stratégie</w:t>
      </w:r>
    </w:p>
    <w:p w14:paraId="094C91F6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Aktivácia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sympatikového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nervového systému počas záťaže vyžaduje aplikáciu somatických regulátorov na obnovenie vegetatívnej rovnováhy:</w:t>
      </w:r>
    </w:p>
    <w:p w14:paraId="598831EE" w14:textId="1421B8D3" w:rsidR="00303059" w:rsidRPr="00303059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Krabicové dýchanie (</w:t>
      </w:r>
      <w:r w:rsidRPr="0030305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sk-SK"/>
          <w14:ligatures w14:val="none"/>
        </w:rPr>
        <w:t xml:space="preserve">Box </w:t>
      </w:r>
      <w:proofErr w:type="spellStart"/>
      <w:r w:rsidRPr="0030305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sk-SK"/>
          <w14:ligatures w14:val="none"/>
        </w:rPr>
        <w:t>Breathing</w:t>
      </w:r>
      <w:proofErr w:type="spellEnd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):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 Štandardizovaný postup kontrolovanej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hyperkapnicko-hypoxickej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regulácie (schéma: 4 sekundy nádych – 4 sekundy zadržanie dychu – 4 sekundy výdych – 4 sekundy zadržanie dychu). Aplikácia v trvaní 3 až 5 minút vedie ku stimulácii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nervus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vagus a zníženiu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tepovej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frekvencie pred náročným výkonom.</w:t>
      </w:r>
    </w:p>
    <w:p w14:paraId="58F04DB4" w14:textId="640FE65C" w:rsidR="00303059" w:rsidRPr="00303059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proofErr w:type="spellStart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Ideomotorický</w:t>
      </w:r>
      <w:proofErr w:type="spellEnd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 tréning a mentálna vizualizácia: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Psychomotorická technika spočívajúca v detailnom mentálnom prehrávaní úspešného priebehu kritickej situácie (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Weinberg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&amp;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Gould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, 2019). Vizualizácia zapája rovnaké neurónové dráhy ako reálna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motória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čím zvyšuje samovoľnú istotu v záťažovom momente.</w:t>
      </w:r>
    </w:p>
    <w:p w14:paraId="15E1CEDB" w14:textId="58633894" w:rsidR="00303059" w:rsidRPr="00BD5AA7" w:rsidRDefault="00303059" w:rsidP="00BD5AA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Behaviorálna a </w:t>
      </w:r>
      <w:proofErr w:type="spellStart"/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self-manažmentová</w:t>
      </w:r>
      <w:proofErr w:type="spellEnd"/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 úroveň</w:t>
      </w:r>
    </w:p>
    <w:p w14:paraId="12C96095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Nezastupiteľnou zložkou zvládania stresu je optimalizácia životného štýlu a prevencia vyčerpania kapacity spracovania informácií (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Křivohlavý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2001):</w:t>
      </w:r>
    </w:p>
    <w:p w14:paraId="528AF05F" w14:textId="16793131" w:rsidR="00303059" w:rsidRPr="00BD5AA7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Časový manažment a </w:t>
      </w:r>
      <w:proofErr w:type="spellStart"/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štruktúrovanie</w:t>
      </w:r>
      <w:proofErr w:type="spellEnd"/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:</w:t>
      </w:r>
      <w:r w:rsidRPr="00BD5AA7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Zavádzanie pevných časových blokov vyhradených pre regeneráciu, štúdium a tréningovú záťaž.</w:t>
      </w:r>
    </w:p>
    <w:p w14:paraId="373447DA" w14:textId="68C6EADE" w:rsidR="00303059" w:rsidRPr="00BD5AA7" w:rsidRDefault="00303059" w:rsidP="00BD5AA7">
      <w:pPr>
        <w:pStyle w:val="Odsekzoznamu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Spánková hygiena:</w:t>
      </w:r>
      <w:r w:rsidRPr="00BD5AA7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 Udržiavanie 8-hodinového spánkového cyklu ako primárneho fyziologického mechanizmu konsolidácie pamäti a </w:t>
      </w:r>
      <w:proofErr w:type="spellStart"/>
      <w:r w:rsidRPr="00BD5AA7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neuro</w:t>
      </w:r>
      <w:proofErr w:type="spellEnd"/>
      <w:r w:rsidRPr="00BD5AA7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-hormonálnej obnovy.</w:t>
      </w:r>
    </w:p>
    <w:p w14:paraId="6BB539C7" w14:textId="32A78EE8" w:rsidR="00303059" w:rsidRPr="00BD5AA7" w:rsidRDefault="00303059" w:rsidP="00BD5AA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k-SK"/>
          <w14:ligatures w14:val="none"/>
        </w:rPr>
        <w:t>Metodické odporúčania pre pedagogickú a trénerskú prax</w:t>
      </w:r>
    </w:p>
    <w:p w14:paraId="2276815A" w14:textId="77777777" w:rsidR="00303059" w:rsidRPr="00303059" w:rsidRDefault="00303059" w:rsidP="00BD5A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Úspešná implementácia metodického materiálu do prostredia škôl a športových klubov vyžaduje vytvorenie podporného prostredia. Kľúčové odporúčania pre odborných zamestnancov, pedagógov a trénerov zahŕňajú:</w:t>
      </w:r>
    </w:p>
    <w:p w14:paraId="374D2F7D" w14:textId="77777777" w:rsidR="00303059" w:rsidRPr="00303059" w:rsidRDefault="00303059" w:rsidP="00BD5AA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Budovanie atmosféry psychologického bezpečia: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 Chyba musí byť v edukačnom aj tréningovom procese prezentovaná ako neutrálna spätná väzba nevyhnutná pre proces učenia, čím sa eliminuje chronický strach zo zlyhania.</w:t>
      </w:r>
    </w:p>
    <w:p w14:paraId="2723A76D" w14:textId="4FDF42B1" w:rsidR="00303059" w:rsidRPr="00303059" w:rsidRDefault="00303059" w:rsidP="00BD5AA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Včasná detekcia distribúcie </w:t>
      </w:r>
      <w:proofErr w:type="spellStart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distresu</w:t>
      </w:r>
      <w:proofErr w:type="spellEnd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 Pravidelné monitorovanie varovných signálov preťaženia, ako sú náhle výkyvy vo výkonnosti,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somatizácia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(</w:t>
      </w:r>
      <w:r w:rsidR="00BD5AA7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bolesti hlavy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gastrointestinálne ťažkosti) a sociálna izolácia.</w:t>
      </w:r>
    </w:p>
    <w:p w14:paraId="1DDAD259" w14:textId="3CED0B9D" w:rsidR="00303059" w:rsidRDefault="00303059" w:rsidP="00BD5AA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lastRenderedPageBreak/>
        <w:t xml:space="preserve">Integrácia </w:t>
      </w:r>
      <w:proofErr w:type="spellStart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mikro</w:t>
      </w:r>
      <w:proofErr w:type="spellEnd"/>
      <w:r w:rsidRPr="00303059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-intervencií: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 Zaradenie krátkych (1–2 minútových) dychových a usmerňovacích cvičení priamo do vyučovacích hodín pred písomnými skúškami alebo do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predtréningovej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prípravy.</w:t>
      </w:r>
    </w:p>
    <w:p w14:paraId="6CE358FA" w14:textId="6FBE080F" w:rsidR="001B3D56" w:rsidRDefault="001B3D56" w:rsidP="001B3D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6848228E" w14:textId="44406AB8" w:rsidR="001B3D56" w:rsidRDefault="001B3D56" w:rsidP="001B3D56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Spracovala 25.08.2026 </w:t>
      </w:r>
    </w:p>
    <w:p w14:paraId="764AE11E" w14:textId="5DAAC0F8" w:rsidR="001B3D56" w:rsidRDefault="001B3D56" w:rsidP="001B3D56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Mgr. Miroslava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Adamová</w:t>
      </w:r>
      <w:proofErr w:type="spellEnd"/>
    </w:p>
    <w:p w14:paraId="7AB9C44E" w14:textId="7349EC26" w:rsidR="001B3D56" w:rsidRDefault="001B3D56" w:rsidP="001B3D56">
      <w:pPr>
        <w:spacing w:before="100" w:beforeAutospacing="1" w:after="100" w:afterAutospacing="1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               psychologička</w:t>
      </w:r>
    </w:p>
    <w:p w14:paraId="5CF44C5B" w14:textId="77777777" w:rsidR="00745F3C" w:rsidRDefault="00745F3C" w:rsidP="001B3D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09A9B94E" w14:textId="3B984DFA" w:rsidR="001B3D56" w:rsidRPr="00303059" w:rsidRDefault="001B3D56" w:rsidP="001B3D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Cieľová skupina: </w:t>
      </w:r>
      <w:r w:rsidRPr="001B3D56">
        <w:rPr>
          <w:rFonts w:ascii="Times New Roman" w:hAnsi="Times New Roman" w:cs="Times New Roman"/>
          <w:color w:val="000000" w:themeColor="text1"/>
          <w:shd w:val="clear" w:color="auto" w:fill="FFFFFF"/>
        </w:rPr>
        <w:t>žiaci gymnázií, športových škôl</w:t>
      </w:r>
    </w:p>
    <w:p w14:paraId="6EC45A53" w14:textId="40C474D6" w:rsidR="00303059" w:rsidRPr="00BD5AA7" w:rsidRDefault="00303059" w:rsidP="003030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Zoznam bibliografických odkazov</w:t>
      </w:r>
      <w:r w:rsidR="001B3D56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:</w:t>
      </w:r>
      <w:r w:rsidRPr="00BD5AA7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 </w:t>
      </w:r>
    </w:p>
    <w:p w14:paraId="7DCA129E" w14:textId="77777777" w:rsidR="00303059" w:rsidRPr="00303059" w:rsidRDefault="00303059" w:rsidP="00FC4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Křivohlavý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J. (2001). 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Psychologie</w:t>
      </w:r>
      <w:proofErr w:type="spellEnd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 xml:space="preserve"> zdraví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.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Grada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Publishing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4C3929F7" w14:textId="77777777" w:rsidR="00303059" w:rsidRPr="00303059" w:rsidRDefault="00303059" w:rsidP="00FC4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Lazarus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, R. S., &amp;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Folkman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S. (1984). 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Stress</w:t>
      </w:r>
      <w:proofErr w:type="spellEnd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 xml:space="preserve">, 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appraisal</w:t>
      </w:r>
      <w:proofErr w:type="spellEnd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 xml:space="preserve">, and 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coping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.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Springer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Publishing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Company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480BB83B" w14:textId="77777777" w:rsidR="00303059" w:rsidRPr="00303059" w:rsidRDefault="00303059" w:rsidP="00FC4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Medveďová, L. (2004). Zvládanie stresu a jeho vzťah k osobnostným vlastnostiam u dospievajúcich. </w:t>
      </w:r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Psychológia a patopsychológia dieťaťa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 </w:t>
      </w:r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39</w:t>
      </w:r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(1), 3–16.</w:t>
      </w:r>
    </w:p>
    <w:p w14:paraId="04A77E90" w14:textId="77777777" w:rsidR="00303059" w:rsidRPr="00303059" w:rsidRDefault="00303059" w:rsidP="00FC4F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Weinberg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, R. S., &amp;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Gould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, D. (2019). 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Foundations</w:t>
      </w:r>
      <w:proofErr w:type="spellEnd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 xml:space="preserve"> of 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sport</w:t>
      </w:r>
      <w:proofErr w:type="spellEnd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 xml:space="preserve"> and 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exercise</w:t>
      </w:r>
      <w:proofErr w:type="spellEnd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303059">
        <w:rPr>
          <w:rFonts w:ascii="Times New Roman" w:eastAsia="Times New Roman" w:hAnsi="Times New Roman" w:cs="Times New Roman"/>
          <w:i/>
          <w:iCs/>
          <w:color w:val="000000"/>
          <w:kern w:val="0"/>
          <w:lang w:eastAsia="sk-SK"/>
          <w14:ligatures w14:val="none"/>
        </w:rPr>
        <w:t>psychology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 (7th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ed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.).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Human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 </w:t>
      </w:r>
      <w:proofErr w:type="spellStart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Kinetics</w:t>
      </w:r>
      <w:proofErr w:type="spellEnd"/>
      <w:r w:rsidRPr="00303059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.</w:t>
      </w:r>
    </w:p>
    <w:p w14:paraId="3E8BA329" w14:textId="77777777" w:rsidR="00D341EA" w:rsidRDefault="00D341EA"/>
    <w:p w14:paraId="00743335" w14:textId="77777777" w:rsidR="00BD5AA7" w:rsidRDefault="00BD5AA7"/>
    <w:p w14:paraId="3450B1B1" w14:textId="77777777" w:rsidR="00BD5AA7" w:rsidRDefault="00BD5AA7"/>
    <w:p w14:paraId="06D7521C" w14:textId="77777777" w:rsidR="00BD5AA7" w:rsidRDefault="00BD5AA7"/>
    <w:p w14:paraId="77C4CAB1" w14:textId="77777777" w:rsidR="00BD5AA7" w:rsidRDefault="00BD5AA7"/>
    <w:p w14:paraId="5EB841EC" w14:textId="77777777" w:rsidR="00BD5AA7" w:rsidRDefault="00BD5AA7"/>
    <w:p w14:paraId="0DC00BCE" w14:textId="77777777" w:rsidR="00BD5AA7" w:rsidRDefault="00BD5AA7"/>
    <w:p w14:paraId="3AD997BA" w14:textId="77777777" w:rsidR="00BD5AA7" w:rsidRDefault="00BD5AA7"/>
    <w:p w14:paraId="04B94874" w14:textId="77777777" w:rsidR="00BD5AA7" w:rsidRDefault="00BD5AA7"/>
    <w:p w14:paraId="2298562B" w14:textId="77777777" w:rsidR="00BD5AA7" w:rsidRDefault="00BD5AA7"/>
    <w:p w14:paraId="179EB996" w14:textId="77777777" w:rsidR="00BD5AA7" w:rsidRDefault="00BD5AA7"/>
    <w:p w14:paraId="74878B79" w14:textId="77777777" w:rsidR="00BD5AA7" w:rsidRDefault="00BD5AA7"/>
    <w:p w14:paraId="5DE9B962" w14:textId="75F56BC2" w:rsidR="00BD5AA7" w:rsidRDefault="00BD5AA7" w:rsidP="00BD5AA7">
      <w:pPr>
        <w:pStyle w:val="Normlnywebov"/>
        <w:rPr>
          <w:color w:val="000000"/>
        </w:rPr>
      </w:pPr>
      <w:r>
        <w:rPr>
          <w:b/>
          <w:bCs/>
          <w:color w:val="000000"/>
        </w:rPr>
        <w:lastRenderedPageBreak/>
        <w:t>PRACOVNÝ LIST: Preformátovanie myšlienok (</w:t>
      </w:r>
      <w:proofErr w:type="spellStart"/>
      <w:r>
        <w:rPr>
          <w:b/>
          <w:bCs/>
          <w:i/>
          <w:iCs/>
          <w:color w:val="000000"/>
        </w:rPr>
        <w:t>Reframing</w:t>
      </w:r>
      <w:proofErr w:type="spellEnd"/>
      <w:r>
        <w:rPr>
          <w:b/>
          <w:bCs/>
          <w:color w:val="000000"/>
        </w:rPr>
        <w:t>)</w:t>
      </w:r>
    </w:p>
    <w:p w14:paraId="6A79BC44" w14:textId="3CAD8549" w:rsidR="00BD5AA7" w:rsidRDefault="00BD5AA7" w:rsidP="00BD5AA7">
      <w:pPr>
        <w:pStyle w:val="Normlnywebov"/>
        <w:rPr>
          <w:color w:val="000000"/>
        </w:rPr>
      </w:pPr>
      <w:r>
        <w:rPr>
          <w:b/>
          <w:bCs/>
          <w:color w:val="000000"/>
        </w:rPr>
        <w:t>Meno: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</w:t>
      </w:r>
    </w:p>
    <w:p w14:paraId="5B386A79" w14:textId="77777777" w:rsidR="00BD5AA7" w:rsidRDefault="00BD5AA7" w:rsidP="00BD5AA7">
      <w:pPr>
        <w:pStyle w:val="Normlnywebov"/>
        <w:rPr>
          <w:color w:val="000000"/>
        </w:rPr>
      </w:pPr>
      <w:r>
        <w:rPr>
          <w:b/>
          <w:bCs/>
          <w:color w:val="000000"/>
        </w:rPr>
        <w:t>Dátum: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</w:t>
      </w:r>
    </w:p>
    <w:p w14:paraId="1E5981C5" w14:textId="77777777" w:rsidR="00BD5AA7" w:rsidRDefault="00BD5AA7" w:rsidP="00BD5AA7">
      <w:pPr>
        <w:pStyle w:val="Normlnywebov"/>
        <w:rPr>
          <w:color w:val="000000"/>
        </w:rPr>
      </w:pPr>
      <w:r>
        <w:rPr>
          <w:i/>
          <w:iCs/>
          <w:color w:val="000000"/>
        </w:rPr>
        <w:t>Cieľ: Naučiť sa zachytiť neužitočné (automatické) myšlienky v záťažových situáciách a preformátovať ich na konštruktívny pohľad orientovaný na proces.</w:t>
      </w:r>
    </w:p>
    <w:p w14:paraId="6AD425ED" w14:textId="77777777" w:rsidR="00BD5AA7" w:rsidRDefault="00BD5AA7" w:rsidP="00BD5AA7">
      <w:pPr>
        <w:pStyle w:val="Normlnywebov"/>
        <w:rPr>
          <w:color w:val="000000"/>
        </w:rPr>
      </w:pPr>
      <w:r>
        <w:rPr>
          <w:b/>
          <w:bCs/>
          <w:color w:val="000000"/>
        </w:rPr>
        <w:t>1. Analýza situácie a nácvik zmeny</w:t>
      </w:r>
    </w:p>
    <w:p w14:paraId="00BD6E9D" w14:textId="77777777" w:rsidR="00BD5AA7" w:rsidRDefault="00BD5AA7"/>
    <w:tbl>
      <w:tblPr>
        <w:tblW w:w="94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2351"/>
        <w:gridCol w:w="2760"/>
        <w:gridCol w:w="1836"/>
      </w:tblGrid>
      <w:tr w:rsidR="00BD5AA7" w:rsidRPr="00BD5AA7" w14:paraId="105395C0" w14:textId="77777777" w:rsidTr="00BD5AA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2DB44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Krok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029A70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Popis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EBB99E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Modelový príklad</w:t>
            </w:r>
          </w:p>
        </w:tc>
        <w:tc>
          <w:tcPr>
            <w:tcW w:w="1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3CB0B4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Tvoja situácia</w:t>
            </w:r>
          </w:p>
        </w:tc>
      </w:tr>
      <w:tr w:rsidR="00BD5AA7" w:rsidRPr="00BD5AA7" w14:paraId="724DAE7C" w14:textId="77777777" w:rsidTr="00BD5A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4AE9B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1. Situácia / Spúšťač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B5D11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  <w:t>Čo sa stalo alebo čo ma čaká?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E34DB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sk-SK"/>
                <w14:ligatures w14:val="none"/>
              </w:rPr>
              <w:t>Dôležitá ústna odpoveď / zápas.</w:t>
            </w:r>
          </w:p>
        </w:tc>
        <w:tc>
          <w:tcPr>
            <w:tcW w:w="1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FEB40A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BD5AA7" w:rsidRPr="00BD5AA7" w14:paraId="37D2F4BD" w14:textId="77777777" w:rsidTr="00BD5A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2BB67F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2. Automatická myšlienka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4EBC0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  <w:t>Čo mi okamžite napadlo? (</w:t>
            </w:r>
            <w:r w:rsidRPr="00BD5AA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sk-SK"/>
                <w14:ligatures w14:val="none"/>
              </w:rPr>
              <w:t>Katastrofický scenár</w:t>
            </w:r>
            <w:r w:rsidRPr="00BD5AA7"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4CE6A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sk-SK"/>
                <w14:ligatures w14:val="none"/>
              </w:rPr>
              <w:t>„Ak spravím chybu, zlyhám a všetci ma vysmejú.“</w:t>
            </w:r>
          </w:p>
        </w:tc>
        <w:tc>
          <w:tcPr>
            <w:tcW w:w="1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FF6BAF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BD5AA7" w:rsidRPr="00BD5AA7" w14:paraId="681A533C" w14:textId="77777777" w:rsidTr="00BD5A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3BA2C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3. Pocity a telo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09F6B6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  <w:t>Ako sa cítim? Ako reaguje telo?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A7DF4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sk-SK"/>
                <w14:ligatures w14:val="none"/>
              </w:rPr>
              <w:t>Úzkosť (8/10), zrýchlený tep, tlak v hrudi.</w:t>
            </w:r>
          </w:p>
        </w:tc>
        <w:tc>
          <w:tcPr>
            <w:tcW w:w="1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EF1AD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BD5AA7" w:rsidRPr="00BD5AA7" w14:paraId="726B1D80" w14:textId="77777777" w:rsidTr="00BD5A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81962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4. Spochybnenie myšlienky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2B6B8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  <w:t>Aké sú dôkazy PROTI tejto myšlienke?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87CD3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sk-SK"/>
                <w14:ligatures w14:val="none"/>
              </w:rPr>
              <w:t>„Chyba je bežná súčasť učiaceho sa procesu. Už som viackrát odpovedal/a úspešne.“</w:t>
            </w:r>
          </w:p>
        </w:tc>
        <w:tc>
          <w:tcPr>
            <w:tcW w:w="1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B9652C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BD5AA7" w:rsidRPr="00BD5AA7" w14:paraId="2577E844" w14:textId="77777777" w:rsidTr="00BD5A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7B382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5. Preformátovanie (</w:t>
            </w:r>
            <w:proofErr w:type="spellStart"/>
            <w:r w:rsidRPr="00BD5AA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sk-SK"/>
                <w14:ligatures w14:val="none"/>
              </w:rPr>
              <w:t>Reframing</w:t>
            </w:r>
            <w:proofErr w:type="spellEnd"/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8E4D61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  <w:t>Ako môžem situáciu vidieť realisticky a užitočne?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3B6331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sk-SK"/>
                <w14:ligatures w14:val="none"/>
              </w:rPr>
              <w:t>„Tento test preverí moje zručnosti. Ak spravím chybu, zistím, na čom ešte zapracovať.“</w:t>
            </w:r>
          </w:p>
        </w:tc>
        <w:tc>
          <w:tcPr>
            <w:tcW w:w="17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950A7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</w:p>
        </w:tc>
      </w:tr>
      <w:tr w:rsidR="00BD5AA7" w:rsidRPr="00BD5AA7" w14:paraId="007055A7" w14:textId="77777777" w:rsidTr="00BD5AA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64B21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sk-SK"/>
                <w14:ligatures w14:val="none"/>
              </w:rPr>
              <w:t>6. Zmena pocitu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CDCF8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  <w:t>Ako sa cítim po zmene myšlienky?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607D6" w14:textId="77777777" w:rsidR="00BD5AA7" w:rsidRPr="00BD5AA7" w:rsidRDefault="00BD5AA7" w:rsidP="00BD5A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sk-SK"/>
                <w14:ligatures w14:val="none"/>
              </w:rPr>
            </w:pPr>
            <w:r w:rsidRPr="00BD5AA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sk-SK"/>
                <w14:ligatures w14:val="none"/>
              </w:rPr>
              <w:t>Mierna nervozita (3/10), odhodlanie.</w:t>
            </w:r>
          </w:p>
        </w:tc>
        <w:tc>
          <w:tcPr>
            <w:tcW w:w="1791" w:type="dxa"/>
            <w:vAlign w:val="center"/>
            <w:hideMark/>
          </w:tcPr>
          <w:p w14:paraId="21276C3E" w14:textId="77777777" w:rsidR="00BD5AA7" w:rsidRPr="00BD5AA7" w:rsidRDefault="00BD5AA7" w:rsidP="00BD5A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6525A231" w14:textId="77777777" w:rsidR="00BD5AA7" w:rsidRDefault="00BD5AA7"/>
    <w:p w14:paraId="7385BCF9" w14:textId="77777777" w:rsidR="00BD5AA7" w:rsidRDefault="00BD5AA7"/>
    <w:p w14:paraId="5DAB58D3" w14:textId="77777777" w:rsidR="00BD5AA7" w:rsidRDefault="00BD5AA7"/>
    <w:p w14:paraId="2F61FF5F" w14:textId="77777777" w:rsidR="00BD5AA7" w:rsidRDefault="00BD5AA7" w:rsidP="00BD5AA7">
      <w:pPr>
        <w:pStyle w:val="Normlnywebov"/>
        <w:rPr>
          <w:color w:val="000000"/>
        </w:rPr>
      </w:pPr>
      <w:r>
        <w:rPr>
          <w:b/>
          <w:bCs/>
          <w:color w:val="000000"/>
        </w:rPr>
        <w:lastRenderedPageBreak/>
        <w:t>2. Detektívne otázky pre prácu s myšlienkou</w:t>
      </w:r>
    </w:p>
    <w:p w14:paraId="5D8EA352" w14:textId="32B9AC18" w:rsidR="00BD5AA7" w:rsidRDefault="00BD5AA7" w:rsidP="00BD5AA7">
      <w:pPr>
        <w:pStyle w:val="Normlnywebov"/>
        <w:numPr>
          <w:ilvl w:val="0"/>
          <w:numId w:val="6"/>
        </w:numPr>
        <w:rPr>
          <w:color w:val="000000"/>
        </w:rPr>
      </w:pPr>
      <w:r>
        <w:rPr>
          <w:color w:val="000000"/>
        </w:rPr>
        <w:t>Pomáha mi táto myšlienka podať lepší výkon, alebo ma paralyzuje?</w:t>
      </w:r>
    </w:p>
    <w:p w14:paraId="441C6964" w14:textId="77777777" w:rsidR="00BD5AA7" w:rsidRDefault="00BD5AA7" w:rsidP="00BD5AA7">
      <w:pPr>
        <w:pStyle w:val="Normlnywebov"/>
        <w:numPr>
          <w:ilvl w:val="0"/>
          <w:numId w:val="6"/>
        </w:numPr>
        <w:rPr>
          <w:color w:val="000000"/>
        </w:rPr>
      </w:pPr>
      <w:r>
        <w:rPr>
          <w:color w:val="000000"/>
        </w:rPr>
        <w:t>Čo by som v rovnakej situácii povedal/a svojmu spoluhráčovi alebo najlepšiemu kamarátovi?</w:t>
      </w:r>
    </w:p>
    <w:p w14:paraId="1103EAB0" w14:textId="77777777" w:rsidR="00BD5AA7" w:rsidRDefault="00BD5AA7" w:rsidP="00BD5AA7">
      <w:pPr>
        <w:pStyle w:val="Normlnywebov"/>
        <w:numPr>
          <w:ilvl w:val="0"/>
          <w:numId w:val="6"/>
        </w:numPr>
        <w:rPr>
          <w:color w:val="000000"/>
        </w:rPr>
      </w:pPr>
      <w:r>
        <w:rPr>
          <w:color w:val="000000"/>
        </w:rPr>
        <w:t>Ak sa stane to najhoršie, aký bude prvý krok k náprave?</w:t>
      </w:r>
    </w:p>
    <w:p w14:paraId="5E4F0EBE" w14:textId="77777777" w:rsidR="00BD5AA7" w:rsidRDefault="00BD5AA7" w:rsidP="00BD5AA7">
      <w:pPr>
        <w:pStyle w:val="Normlnywebov"/>
        <w:numPr>
          <w:ilvl w:val="0"/>
          <w:numId w:val="6"/>
        </w:numPr>
        <w:rPr>
          <w:color w:val="000000"/>
        </w:rPr>
      </w:pPr>
      <w:r>
        <w:rPr>
          <w:color w:val="000000"/>
        </w:rPr>
        <w:t>Bude na tejto konkrétnej chybe záležať o rok?</w:t>
      </w:r>
    </w:p>
    <w:p w14:paraId="19F580B1" w14:textId="77777777" w:rsidR="00BD5AA7" w:rsidRDefault="00BD5AA7" w:rsidP="00BD5AA7">
      <w:pPr>
        <w:pStyle w:val="Normlnywebov"/>
        <w:rPr>
          <w:color w:val="000000"/>
        </w:rPr>
      </w:pPr>
      <w:r>
        <w:rPr>
          <w:b/>
          <w:bCs/>
          <w:color w:val="000000"/>
        </w:rPr>
        <w:t>3. Vlastný nácvik preformátovania</w:t>
      </w:r>
    </w:p>
    <w:p w14:paraId="7A56CED4" w14:textId="77777777" w:rsidR="00BD5AA7" w:rsidRDefault="00BD5AA7" w:rsidP="00BD5AA7">
      <w:pPr>
        <w:pStyle w:val="Normlnywebov"/>
        <w:numPr>
          <w:ilvl w:val="0"/>
          <w:numId w:val="13"/>
        </w:numPr>
        <w:rPr>
          <w:color w:val="000000"/>
        </w:rPr>
      </w:pPr>
      <w:r>
        <w:rPr>
          <w:b/>
          <w:bCs/>
          <w:color w:val="000000"/>
        </w:rPr>
        <w:t>Situácia A: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__________________________________________________________________</w:t>
      </w:r>
    </w:p>
    <w:p w14:paraId="6F49949F" w14:textId="77777777" w:rsidR="00BD5AA7" w:rsidRDefault="00BD5AA7" w:rsidP="00BD5AA7">
      <w:pPr>
        <w:pStyle w:val="Normlnywebov"/>
        <w:numPr>
          <w:ilvl w:val="1"/>
          <w:numId w:val="13"/>
        </w:numPr>
        <w:rPr>
          <w:color w:val="000000"/>
        </w:rPr>
      </w:pPr>
      <w:r>
        <w:rPr>
          <w:i/>
          <w:iCs/>
          <w:color w:val="000000"/>
        </w:rPr>
        <w:t>Pôvodná myšlienka: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_________________________________________________________</w:t>
      </w:r>
    </w:p>
    <w:p w14:paraId="74D79078" w14:textId="77777777" w:rsidR="00BD5AA7" w:rsidRDefault="00BD5AA7" w:rsidP="00BD5AA7">
      <w:pPr>
        <w:pStyle w:val="Normlnywebov"/>
        <w:numPr>
          <w:ilvl w:val="1"/>
          <w:numId w:val="13"/>
        </w:numPr>
        <w:rPr>
          <w:color w:val="000000"/>
        </w:rPr>
      </w:pPr>
      <w:r>
        <w:rPr>
          <w:i/>
          <w:iCs/>
          <w:color w:val="000000"/>
        </w:rPr>
        <w:t>Nové preformátovanie (</w:t>
      </w:r>
      <w:proofErr w:type="spellStart"/>
      <w:r>
        <w:rPr>
          <w:i/>
          <w:iCs/>
          <w:color w:val="000000"/>
        </w:rPr>
        <w:t>Reframing</w:t>
      </w:r>
      <w:proofErr w:type="spellEnd"/>
      <w:r>
        <w:rPr>
          <w:i/>
          <w:iCs/>
          <w:color w:val="000000"/>
        </w:rPr>
        <w:t>):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</w:t>
      </w:r>
    </w:p>
    <w:p w14:paraId="0CCE3D6A" w14:textId="77777777" w:rsidR="00BD5AA7" w:rsidRDefault="00BD5AA7" w:rsidP="00BD5AA7">
      <w:pPr>
        <w:pStyle w:val="Normlnywebov"/>
        <w:numPr>
          <w:ilvl w:val="0"/>
          <w:numId w:val="13"/>
        </w:numPr>
        <w:rPr>
          <w:color w:val="000000"/>
        </w:rPr>
      </w:pPr>
      <w:r>
        <w:rPr>
          <w:b/>
          <w:bCs/>
          <w:color w:val="000000"/>
        </w:rPr>
        <w:t>Situácia B: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__________________________________________________________________</w:t>
      </w:r>
    </w:p>
    <w:p w14:paraId="5F16BBAF" w14:textId="77777777" w:rsidR="00BD5AA7" w:rsidRDefault="00BD5AA7" w:rsidP="00BD5AA7">
      <w:pPr>
        <w:pStyle w:val="Normlnywebov"/>
        <w:numPr>
          <w:ilvl w:val="1"/>
          <w:numId w:val="13"/>
        </w:numPr>
        <w:rPr>
          <w:color w:val="000000"/>
        </w:rPr>
      </w:pPr>
      <w:r>
        <w:rPr>
          <w:i/>
          <w:iCs/>
          <w:color w:val="000000"/>
        </w:rPr>
        <w:t>Pôvodná myšlienka: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_________________________________________________________</w:t>
      </w:r>
    </w:p>
    <w:p w14:paraId="062B20EA" w14:textId="77777777" w:rsidR="00BD5AA7" w:rsidRDefault="00BD5AA7" w:rsidP="00BD5AA7">
      <w:pPr>
        <w:pStyle w:val="Normlnywebov"/>
        <w:numPr>
          <w:ilvl w:val="1"/>
          <w:numId w:val="13"/>
        </w:numPr>
        <w:rPr>
          <w:color w:val="000000"/>
        </w:rPr>
      </w:pPr>
      <w:r>
        <w:rPr>
          <w:i/>
          <w:iCs/>
          <w:color w:val="000000"/>
        </w:rPr>
        <w:t>Nové preformátovanie (</w:t>
      </w:r>
      <w:proofErr w:type="spellStart"/>
      <w:r>
        <w:rPr>
          <w:i/>
          <w:iCs/>
          <w:color w:val="000000"/>
        </w:rPr>
        <w:t>Reframing</w:t>
      </w:r>
      <w:proofErr w:type="spellEnd"/>
      <w:r>
        <w:rPr>
          <w:i/>
          <w:iCs/>
          <w:color w:val="000000"/>
        </w:rPr>
        <w:t>):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</w:t>
      </w:r>
    </w:p>
    <w:p w14:paraId="4AA82024" w14:textId="77777777" w:rsidR="00BD5AA7" w:rsidRDefault="00BD5AA7"/>
    <w:sectPr w:rsidR="00BD5AA7" w:rsidSect="00D36CC7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05331" w14:textId="77777777" w:rsidR="00EC5263" w:rsidRDefault="00EC5263" w:rsidP="00D36CC7">
      <w:pPr>
        <w:spacing w:after="0" w:line="240" w:lineRule="auto"/>
      </w:pPr>
      <w:r>
        <w:separator/>
      </w:r>
    </w:p>
  </w:endnote>
  <w:endnote w:type="continuationSeparator" w:id="0">
    <w:p w14:paraId="3E530006" w14:textId="77777777" w:rsidR="00EC5263" w:rsidRDefault="00EC5263" w:rsidP="00D3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56565" w14:textId="77777777" w:rsidR="00EC5263" w:rsidRDefault="00EC5263" w:rsidP="00D36CC7">
      <w:pPr>
        <w:spacing w:after="0" w:line="240" w:lineRule="auto"/>
      </w:pPr>
      <w:r>
        <w:separator/>
      </w:r>
    </w:p>
  </w:footnote>
  <w:footnote w:type="continuationSeparator" w:id="0">
    <w:p w14:paraId="6966F140" w14:textId="77777777" w:rsidR="00EC5263" w:rsidRDefault="00EC5263" w:rsidP="00D3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E6BAC" w14:textId="4FFEAD6B" w:rsidR="00D36CC7" w:rsidRDefault="00D36CC7">
    <w:pPr>
      <w:pStyle w:val="Hlavika"/>
    </w:pPr>
  </w:p>
  <w:p w14:paraId="635C301C" w14:textId="77777777" w:rsidR="00D36CC7" w:rsidRDefault="00D36CC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4D341" w14:textId="77777777" w:rsidR="00D36CC7" w:rsidRDefault="00D36CC7" w:rsidP="00D36CC7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65C95155" w14:textId="77777777" w:rsidR="00D36CC7" w:rsidRDefault="00D36CC7" w:rsidP="00D36CC7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Továrenská 1635/2 76, 071 01 Michalovce</w:t>
    </w:r>
  </w:p>
  <w:p w14:paraId="7742194B" w14:textId="77777777" w:rsidR="00D36CC7" w:rsidRDefault="00D36CC7" w:rsidP="00D36CC7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3DD15645" w14:textId="77777777" w:rsidR="00D36CC7" w:rsidRDefault="00D36CC7" w:rsidP="00D36CC7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scspporadenstva@gmail.com, web.: www.scppmi.sk</w:t>
    </w:r>
  </w:p>
  <w:p w14:paraId="525FC81D" w14:textId="77777777" w:rsidR="00D36CC7" w:rsidRDefault="00D36CC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16D"/>
    <w:multiLevelType w:val="multilevel"/>
    <w:tmpl w:val="81EA5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32AC8"/>
    <w:multiLevelType w:val="multilevel"/>
    <w:tmpl w:val="04BE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E7DAC"/>
    <w:multiLevelType w:val="multilevel"/>
    <w:tmpl w:val="E26A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D7E29"/>
    <w:multiLevelType w:val="hybridMultilevel"/>
    <w:tmpl w:val="75AA653C"/>
    <w:lvl w:ilvl="0" w:tplc="FD08E3E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A0BDA"/>
    <w:multiLevelType w:val="hybridMultilevel"/>
    <w:tmpl w:val="09E87D50"/>
    <w:lvl w:ilvl="0" w:tplc="063225C2">
      <w:start w:val="1"/>
      <w:numFmt w:val="decimal"/>
      <w:lvlText w:val="%1"/>
      <w:lvlJc w:val="left"/>
      <w:pPr>
        <w:ind w:left="1060" w:hanging="70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97F12"/>
    <w:multiLevelType w:val="hybridMultilevel"/>
    <w:tmpl w:val="A414312A"/>
    <w:lvl w:ilvl="0" w:tplc="A8F2F1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A2068"/>
    <w:multiLevelType w:val="hybridMultilevel"/>
    <w:tmpl w:val="0AC80B9A"/>
    <w:lvl w:ilvl="0" w:tplc="FD08E3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849DC"/>
    <w:multiLevelType w:val="multilevel"/>
    <w:tmpl w:val="8B14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9F1EBA"/>
    <w:multiLevelType w:val="multilevel"/>
    <w:tmpl w:val="0094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75017E"/>
    <w:multiLevelType w:val="multilevel"/>
    <w:tmpl w:val="BD3A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C54698"/>
    <w:multiLevelType w:val="multilevel"/>
    <w:tmpl w:val="7BC802FC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A653EB1"/>
    <w:multiLevelType w:val="hybridMultilevel"/>
    <w:tmpl w:val="9DEE5E68"/>
    <w:lvl w:ilvl="0" w:tplc="FD08E3E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E086F"/>
    <w:multiLevelType w:val="multilevel"/>
    <w:tmpl w:val="8EEA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4"/>
  </w:num>
  <w:num w:numId="11">
    <w:abstractNumId w:val="6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59"/>
    <w:rsid w:val="001B3D56"/>
    <w:rsid w:val="00303059"/>
    <w:rsid w:val="004003D9"/>
    <w:rsid w:val="00517A26"/>
    <w:rsid w:val="00745F3C"/>
    <w:rsid w:val="007B080E"/>
    <w:rsid w:val="00A242AA"/>
    <w:rsid w:val="00BD5AA7"/>
    <w:rsid w:val="00D341EA"/>
    <w:rsid w:val="00D36CC7"/>
    <w:rsid w:val="00EC5263"/>
    <w:rsid w:val="00FC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BED3"/>
  <w15:chartTrackingRefBased/>
  <w15:docId w15:val="{35044D09-658E-5049-BB93-11ECE737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03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03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03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03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03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03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03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03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03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03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303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303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0305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0305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030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030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030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0305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03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03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03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03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03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0305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0305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0305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03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0305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03059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30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apple-converted-space">
    <w:name w:val="apple-converted-space"/>
    <w:basedOn w:val="Predvolenpsmoodseku"/>
    <w:rsid w:val="00303059"/>
  </w:style>
  <w:style w:type="character" w:styleId="Vrazn">
    <w:name w:val="Strong"/>
    <w:basedOn w:val="Predvolenpsmoodseku"/>
    <w:uiPriority w:val="22"/>
    <w:qFormat/>
    <w:rsid w:val="00BD5AA7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D3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6CC7"/>
  </w:style>
  <w:style w:type="paragraph" w:styleId="Pta">
    <w:name w:val="footer"/>
    <w:basedOn w:val="Normlny"/>
    <w:link w:val="PtaChar"/>
    <w:uiPriority w:val="99"/>
    <w:unhideWhenUsed/>
    <w:rsid w:val="00D3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36CC7"/>
  </w:style>
  <w:style w:type="paragraph" w:customStyle="1" w:styleId="Standard">
    <w:name w:val="Standard"/>
    <w:rsid w:val="00D36CC7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Adamová</dc:creator>
  <cp:keywords/>
  <dc:description/>
  <cp:lastModifiedBy>PC</cp:lastModifiedBy>
  <cp:revision>5</cp:revision>
  <dcterms:created xsi:type="dcterms:W3CDTF">2026-08-31T14:47:00Z</dcterms:created>
  <dcterms:modified xsi:type="dcterms:W3CDTF">2026-09-02T09:08:00Z</dcterms:modified>
</cp:coreProperties>
</file>